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265F3444" w:rsidR="00D60375" w:rsidRPr="004E0318" w:rsidRDefault="00C71E6B">
      <w:pPr>
        <w:tabs>
          <w:tab w:val="left" w:pos="5193"/>
        </w:tabs>
        <w:ind w:right="112"/>
        <w:jc w:val="center"/>
        <w:rPr>
          <w:rFonts w:asciiTheme="minorHAnsi" w:hAnsiTheme="minorHAnsi" w:cstheme="minorHAnsi"/>
          <w:b/>
          <w:sz w:val="24"/>
          <w:szCs w:val="24"/>
        </w:rPr>
      </w:pPr>
      <w:r w:rsidRPr="004E0318">
        <w:rPr>
          <w:rFonts w:asciiTheme="minorHAnsi" w:hAnsiTheme="minorHAnsi" w:cstheme="minorHAnsi"/>
          <w:b/>
          <w:sz w:val="24"/>
          <w:szCs w:val="24"/>
        </w:rPr>
        <w:t>ATA DE REGISTRO DE</w:t>
      </w:r>
      <w:r w:rsidRPr="004E0318">
        <w:rPr>
          <w:rFonts w:asciiTheme="minorHAnsi" w:hAnsiTheme="minorHAnsi" w:cstheme="minorHAnsi"/>
          <w:b/>
          <w:spacing w:val="-12"/>
          <w:sz w:val="24"/>
          <w:szCs w:val="24"/>
        </w:rPr>
        <w:t xml:space="preserve"> </w:t>
      </w:r>
      <w:r w:rsidRPr="004E0318">
        <w:rPr>
          <w:rFonts w:asciiTheme="minorHAnsi" w:hAnsiTheme="minorHAnsi" w:cstheme="minorHAnsi"/>
          <w:b/>
          <w:sz w:val="24"/>
          <w:szCs w:val="24"/>
        </w:rPr>
        <w:t>PREÇOS Nº.</w:t>
      </w:r>
      <w:r w:rsidR="00361614" w:rsidRPr="004E0318">
        <w:rPr>
          <w:rFonts w:asciiTheme="minorHAnsi" w:hAnsiTheme="minorHAnsi" w:cstheme="minorHAnsi"/>
          <w:b/>
          <w:sz w:val="24"/>
          <w:szCs w:val="24"/>
        </w:rPr>
        <w:t xml:space="preserve"> </w:t>
      </w:r>
      <w:r w:rsidR="00452E86" w:rsidRPr="004E0318">
        <w:rPr>
          <w:rFonts w:asciiTheme="minorHAnsi" w:hAnsiTheme="minorHAnsi" w:cstheme="minorHAnsi"/>
          <w:b/>
          <w:sz w:val="24"/>
          <w:szCs w:val="24"/>
        </w:rPr>
        <w:t>0</w:t>
      </w:r>
      <w:r w:rsidR="00F12D3B">
        <w:rPr>
          <w:rFonts w:asciiTheme="minorHAnsi" w:hAnsiTheme="minorHAnsi" w:cstheme="minorHAnsi"/>
          <w:b/>
          <w:sz w:val="24"/>
          <w:szCs w:val="24"/>
        </w:rPr>
        <w:t>32</w:t>
      </w:r>
      <w:r w:rsidR="00452E86" w:rsidRPr="004E0318">
        <w:rPr>
          <w:rFonts w:asciiTheme="minorHAnsi" w:hAnsiTheme="minorHAnsi" w:cstheme="minorHAnsi"/>
          <w:b/>
          <w:sz w:val="24"/>
          <w:szCs w:val="24"/>
        </w:rPr>
        <w:t>/2024</w:t>
      </w:r>
      <w:r w:rsidRPr="004E0318">
        <w:rPr>
          <w:rFonts w:asciiTheme="minorHAnsi" w:hAnsiTheme="minorHAnsi" w:cstheme="minorHAnsi"/>
          <w:b/>
          <w:sz w:val="24"/>
          <w:szCs w:val="24"/>
        </w:rPr>
        <w:t>.</w:t>
      </w:r>
    </w:p>
    <w:p w14:paraId="5BAA2A41" w14:textId="20A00C6D" w:rsidR="00361614" w:rsidRPr="004E0318" w:rsidRDefault="00361614" w:rsidP="00361614">
      <w:pPr>
        <w:spacing w:before="94"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PROCESSO ADMINISTRATIVO Nº </w:t>
      </w:r>
      <w:r w:rsidR="00F12D3B">
        <w:rPr>
          <w:rFonts w:asciiTheme="minorHAnsi" w:hAnsiTheme="minorHAnsi" w:cstheme="minorHAnsi"/>
          <w:sz w:val="24"/>
          <w:szCs w:val="24"/>
        </w:rPr>
        <w:t>404</w:t>
      </w:r>
      <w:r w:rsidR="00452E86" w:rsidRPr="004E0318">
        <w:rPr>
          <w:rFonts w:asciiTheme="minorHAnsi" w:hAnsiTheme="minorHAnsi" w:cstheme="minorHAnsi"/>
          <w:sz w:val="24"/>
          <w:szCs w:val="24"/>
        </w:rPr>
        <w:t>/2024</w:t>
      </w:r>
    </w:p>
    <w:p w14:paraId="2A23E1FF" w14:textId="3D535ABF" w:rsidR="00361614" w:rsidRPr="004E0318" w:rsidRDefault="0095088F" w:rsidP="00361614">
      <w:pPr>
        <w:spacing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EDITAL DE PREGÃO Nº </w:t>
      </w:r>
      <w:r w:rsidR="00452E86" w:rsidRPr="004E0318">
        <w:rPr>
          <w:rFonts w:asciiTheme="minorHAnsi" w:hAnsiTheme="minorHAnsi" w:cstheme="minorHAnsi"/>
          <w:sz w:val="24"/>
          <w:szCs w:val="24"/>
        </w:rPr>
        <w:t>0</w:t>
      </w:r>
      <w:r w:rsidR="00F12D3B">
        <w:rPr>
          <w:rFonts w:asciiTheme="minorHAnsi" w:hAnsiTheme="minorHAnsi" w:cstheme="minorHAnsi"/>
          <w:sz w:val="24"/>
          <w:szCs w:val="24"/>
        </w:rPr>
        <w:t>57</w:t>
      </w:r>
      <w:r w:rsidR="00452E86" w:rsidRPr="004E0318">
        <w:rPr>
          <w:rFonts w:asciiTheme="minorHAnsi" w:hAnsiTheme="minorHAnsi" w:cstheme="minorHAnsi"/>
          <w:sz w:val="24"/>
          <w:szCs w:val="24"/>
        </w:rPr>
        <w:t>/2024</w:t>
      </w:r>
      <w:r w:rsidR="009E444C" w:rsidRPr="004E0318">
        <w:rPr>
          <w:rFonts w:asciiTheme="minorHAnsi" w:hAnsiTheme="minorHAnsi" w:cstheme="minorHAnsi"/>
          <w:sz w:val="24"/>
          <w:szCs w:val="24"/>
        </w:rPr>
        <w:t xml:space="preserve"> </w:t>
      </w:r>
      <w:r w:rsidR="00B81005" w:rsidRPr="004E0318">
        <w:rPr>
          <w:rFonts w:asciiTheme="minorHAnsi" w:hAnsiTheme="minorHAnsi" w:cstheme="minorHAnsi"/>
          <w:sz w:val="24"/>
          <w:szCs w:val="24"/>
        </w:rPr>
        <w:t>–</w:t>
      </w:r>
      <w:r w:rsidR="00361614" w:rsidRPr="004E0318">
        <w:rPr>
          <w:rFonts w:asciiTheme="minorHAnsi" w:hAnsiTheme="minorHAnsi" w:cstheme="minorHAnsi"/>
          <w:sz w:val="24"/>
          <w:szCs w:val="24"/>
        </w:rPr>
        <w:t xml:space="preserve"> </w:t>
      </w:r>
      <w:r w:rsidR="00CB64B6" w:rsidRPr="004E0318">
        <w:rPr>
          <w:rFonts w:asciiTheme="minorHAnsi" w:hAnsiTheme="minorHAnsi" w:cstheme="minorHAnsi"/>
          <w:sz w:val="24"/>
          <w:szCs w:val="24"/>
        </w:rPr>
        <w:t>PRESENCIAL</w:t>
      </w:r>
    </w:p>
    <w:p w14:paraId="7E781CF7" w14:textId="5C89E9F0" w:rsidR="0095088F" w:rsidRPr="004E0318" w:rsidRDefault="0095088F" w:rsidP="006E6DD5">
      <w:pPr>
        <w:pStyle w:val="Corpodetexto"/>
        <w:ind w:left="0"/>
        <w:rPr>
          <w:rFonts w:asciiTheme="minorHAnsi" w:hAnsiTheme="minorHAnsi" w:cstheme="minorHAnsi"/>
          <w:b/>
          <w:sz w:val="24"/>
          <w:szCs w:val="24"/>
        </w:rPr>
      </w:pPr>
    </w:p>
    <w:p w14:paraId="60FC2BCF" w14:textId="77777777" w:rsidR="0095088F" w:rsidRPr="004E0318" w:rsidRDefault="0095088F" w:rsidP="0095088F">
      <w:pPr>
        <w:pStyle w:val="Corpodetexto"/>
        <w:jc w:val="both"/>
        <w:rPr>
          <w:rFonts w:asciiTheme="minorHAnsi" w:hAnsiTheme="minorHAnsi" w:cstheme="minorHAnsi"/>
          <w:sz w:val="24"/>
          <w:szCs w:val="24"/>
        </w:rPr>
      </w:pPr>
    </w:p>
    <w:p w14:paraId="2325DDAE" w14:textId="74B958A4" w:rsidR="004004AB" w:rsidRPr="004E0318" w:rsidRDefault="004004AB" w:rsidP="004004AB">
      <w:pPr>
        <w:widowControl/>
        <w:autoSpaceDE/>
        <w:autoSpaceDN/>
        <w:jc w:val="both"/>
        <w:rPr>
          <w:rFonts w:asciiTheme="minorHAnsi" w:eastAsia="Calibri" w:hAnsiTheme="minorHAnsi" w:cstheme="minorHAnsi"/>
          <w:sz w:val="24"/>
          <w:szCs w:val="24"/>
          <w:lang w:val="pt-BR" w:eastAsia="en-US" w:bidi="ar-SA"/>
        </w:rPr>
      </w:pPr>
      <w:r w:rsidRPr="004E0318">
        <w:rPr>
          <w:rFonts w:asciiTheme="minorHAnsi" w:eastAsia="Calibri" w:hAnsiTheme="minorHAnsi" w:cstheme="minorHAnsi"/>
          <w:sz w:val="24"/>
          <w:szCs w:val="24"/>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F12D3B">
        <w:rPr>
          <w:rFonts w:asciiTheme="minorHAnsi" w:eastAsia="Calibri" w:hAnsiTheme="minorHAnsi" w:cstheme="minorHAnsi"/>
          <w:sz w:val="24"/>
          <w:szCs w:val="24"/>
          <w:lang w:val="pt-BR" w:eastAsia="en-US" w:bidi="ar-SA"/>
        </w:rPr>
        <w:t>57</w:t>
      </w:r>
      <w:r w:rsidRPr="004E0318">
        <w:rPr>
          <w:rFonts w:asciiTheme="minorHAnsi" w:eastAsia="Calibri" w:hAnsiTheme="minorHAnsi" w:cstheme="minorHAnsi"/>
          <w:sz w:val="24"/>
          <w:szCs w:val="24"/>
          <w:lang w:val="pt-BR" w:eastAsia="en-US" w:bidi="ar-SA"/>
        </w:rPr>
        <w:t xml:space="preserve">/2024 PARA REGISTRO DE PREÇOS PARA FORNECIMENTO DE MATERIAIS </w:t>
      </w:r>
      <w:r w:rsidR="00D44EC0">
        <w:rPr>
          <w:rFonts w:asciiTheme="minorHAnsi" w:eastAsia="Calibri" w:hAnsiTheme="minorHAnsi" w:cstheme="minorHAnsi"/>
          <w:sz w:val="24"/>
          <w:szCs w:val="24"/>
          <w:lang w:val="pt-BR" w:eastAsia="en-US" w:bidi="ar-SA"/>
        </w:rPr>
        <w:t>DE CONSTRUÇÃO</w:t>
      </w:r>
      <w:r w:rsidRPr="004E0318">
        <w:rPr>
          <w:rFonts w:asciiTheme="minorHAnsi" w:eastAsia="Calibri" w:hAnsiTheme="minorHAnsi" w:cstheme="minorHAnsi"/>
          <w:sz w:val="24"/>
          <w:szCs w:val="24"/>
          <w:lang w:val="pt-BR" w:eastAsia="en-US" w:bidi="ar-SA"/>
        </w:rPr>
        <w:t xml:space="preserve">, por deliberação e Adjudicação do Pregoeiro, Homologada em </w:t>
      </w:r>
      <w:r w:rsidR="00F12D3B">
        <w:rPr>
          <w:rFonts w:asciiTheme="minorHAnsi" w:eastAsia="Calibri" w:hAnsiTheme="minorHAnsi" w:cstheme="minorHAnsi"/>
          <w:sz w:val="24"/>
          <w:szCs w:val="24"/>
          <w:lang w:val="pt-BR" w:eastAsia="en-US" w:bidi="ar-SA"/>
        </w:rPr>
        <w:t>26 de novembro</w:t>
      </w:r>
      <w:r w:rsidRPr="004E0318">
        <w:rPr>
          <w:rFonts w:asciiTheme="minorHAnsi" w:eastAsia="Calibri" w:hAnsiTheme="minorHAnsi" w:cstheme="minorHAnsi"/>
          <w:sz w:val="24"/>
          <w:szCs w:val="24"/>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4E0318"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2F7DACB0"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 – FORNECIMENTO </w:t>
      </w:r>
    </w:p>
    <w:p w14:paraId="01573AC9" w14:textId="77777777" w:rsidR="00F12D3B" w:rsidRPr="00F12D3B" w:rsidRDefault="00F12D3B" w:rsidP="00F12D3B">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F12D3B">
        <w:rPr>
          <w:rFonts w:asciiTheme="minorHAnsi" w:eastAsia="Calibri" w:hAnsiTheme="minorHAnsi" w:cstheme="minorHAnsi"/>
          <w:bCs/>
          <w:color w:val="000000"/>
          <w:sz w:val="24"/>
          <w:szCs w:val="24"/>
          <w:lang w:val="pt-BR" w:eastAsia="en-US" w:bidi="ar-SA"/>
        </w:rPr>
        <w:t xml:space="preserve">3.1 Para que seja feito o fornecimento dos materiais registrados nessa Ata serão celebrados Termos Obrigacionais (Nota de empenho) específicos com as empresas. </w:t>
      </w:r>
    </w:p>
    <w:p w14:paraId="0A76D104" w14:textId="77777777" w:rsidR="00F12D3B" w:rsidRPr="00F12D3B" w:rsidRDefault="00F12D3B" w:rsidP="00F12D3B">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F12D3B">
        <w:rPr>
          <w:rFonts w:asciiTheme="minorHAnsi" w:eastAsia="Calibri" w:hAnsiTheme="minorHAnsi" w:cstheme="minorHAnsi"/>
          <w:bCs/>
          <w:color w:val="000000"/>
          <w:sz w:val="24"/>
          <w:szCs w:val="24"/>
          <w:lang w:val="pt-BR" w:eastAsia="en-US" w:bidi="ar-SA"/>
        </w:rPr>
        <w:t xml:space="preserve">3.2 A entrega dos materiais 1 e 2 deverá ser feita no Parque Municipal de Máquinas, situado à Rua Roberto </w:t>
      </w:r>
      <w:proofErr w:type="spellStart"/>
      <w:r w:rsidRPr="00F12D3B">
        <w:rPr>
          <w:rFonts w:asciiTheme="minorHAnsi" w:eastAsia="Calibri" w:hAnsiTheme="minorHAnsi" w:cstheme="minorHAnsi"/>
          <w:bCs/>
          <w:color w:val="000000"/>
          <w:sz w:val="24"/>
          <w:szCs w:val="24"/>
          <w:lang w:val="pt-BR" w:eastAsia="en-US" w:bidi="ar-SA"/>
        </w:rPr>
        <w:t>Prezi</w:t>
      </w:r>
      <w:proofErr w:type="spellEnd"/>
      <w:r w:rsidRPr="00F12D3B">
        <w:rPr>
          <w:rFonts w:asciiTheme="minorHAnsi" w:eastAsia="Calibri" w:hAnsiTheme="minorHAnsi" w:cstheme="minorHAnsi"/>
          <w:bCs/>
          <w:color w:val="000000"/>
          <w:sz w:val="24"/>
          <w:szCs w:val="24"/>
          <w:lang w:val="pt-BR" w:eastAsia="en-US" w:bidi="ar-SA"/>
        </w:rPr>
        <w:t xml:space="preserve">, Centro, Santa Tereza/RS, e dos itens 3 a 11 deverá ser feita no almoxarifado municipal, na Rua José Francisco de </w:t>
      </w:r>
      <w:proofErr w:type="spellStart"/>
      <w:r w:rsidRPr="00F12D3B">
        <w:rPr>
          <w:rFonts w:asciiTheme="minorHAnsi" w:eastAsia="Calibri" w:hAnsiTheme="minorHAnsi" w:cstheme="minorHAnsi"/>
          <w:bCs/>
          <w:color w:val="000000"/>
          <w:sz w:val="24"/>
          <w:szCs w:val="24"/>
          <w:lang w:val="pt-BR" w:eastAsia="en-US" w:bidi="ar-SA"/>
        </w:rPr>
        <w:t>Nadal</w:t>
      </w:r>
      <w:proofErr w:type="spellEnd"/>
      <w:r w:rsidRPr="00F12D3B">
        <w:rPr>
          <w:rFonts w:asciiTheme="minorHAnsi" w:eastAsia="Calibri" w:hAnsiTheme="minorHAnsi" w:cstheme="minorHAnsi"/>
          <w:bCs/>
          <w:color w:val="000000"/>
          <w:sz w:val="24"/>
          <w:szCs w:val="24"/>
          <w:lang w:val="pt-BR" w:eastAsia="en-US" w:bidi="ar-SA"/>
        </w:rPr>
        <w:t>, Centro, Santa Tereza/RS, ambas em horário de expediente da Administração, em até 2 (dois) dias da solicitação. O fornecedor deve se responsabilizar pelo transporte dos itens, bem como, pela descarga dos mesmos, nos locais indicados</w:t>
      </w:r>
    </w:p>
    <w:p w14:paraId="0B3D4F70" w14:textId="77777777" w:rsidR="00F12D3B" w:rsidRPr="00F12D3B" w:rsidRDefault="00F12D3B" w:rsidP="00F12D3B">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F12D3B">
        <w:rPr>
          <w:rFonts w:asciiTheme="minorHAnsi" w:eastAsia="Calibri" w:hAnsiTheme="minorHAnsi" w:cstheme="minorHAnsi"/>
          <w:bCs/>
          <w:color w:val="000000"/>
          <w:sz w:val="24"/>
          <w:szCs w:val="24"/>
          <w:lang w:val="pt-BR" w:eastAsia="en-US" w:bidi="ar-SA"/>
        </w:rPr>
        <w:t xml:space="preserve">3.3 LOCAL DE ENTREGA: Setor de Almoxarifado, Rua José Francisco de </w:t>
      </w:r>
      <w:proofErr w:type="spellStart"/>
      <w:r w:rsidRPr="00F12D3B">
        <w:rPr>
          <w:rFonts w:asciiTheme="minorHAnsi" w:eastAsia="Calibri" w:hAnsiTheme="minorHAnsi" w:cstheme="minorHAnsi"/>
          <w:bCs/>
          <w:color w:val="000000"/>
          <w:sz w:val="24"/>
          <w:szCs w:val="24"/>
          <w:lang w:val="pt-BR" w:eastAsia="en-US" w:bidi="ar-SA"/>
        </w:rPr>
        <w:t>Nadal</w:t>
      </w:r>
      <w:proofErr w:type="spellEnd"/>
      <w:r w:rsidRPr="00F12D3B">
        <w:rPr>
          <w:rFonts w:asciiTheme="minorHAnsi" w:eastAsia="Calibri" w:hAnsiTheme="minorHAnsi" w:cstheme="minorHAnsi"/>
          <w:bCs/>
          <w:color w:val="000000"/>
          <w:sz w:val="24"/>
          <w:szCs w:val="24"/>
          <w:lang w:val="pt-BR" w:eastAsia="en-US" w:bidi="ar-SA"/>
        </w:rPr>
        <w:t xml:space="preserve">, Centro, na cidade de Santa Tereza – RS </w:t>
      </w:r>
    </w:p>
    <w:p w14:paraId="4A1D3784" w14:textId="77777777" w:rsidR="00F12D3B" w:rsidRPr="00F12D3B" w:rsidRDefault="00F12D3B" w:rsidP="00F12D3B">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F12D3B">
        <w:rPr>
          <w:rFonts w:asciiTheme="minorHAnsi" w:eastAsia="Calibri" w:hAnsiTheme="minorHAnsi" w:cstheme="minorHAnsi"/>
          <w:bCs/>
          <w:color w:val="000000"/>
          <w:sz w:val="24"/>
          <w:szCs w:val="24"/>
          <w:lang w:val="pt-BR" w:eastAsia="en-US" w:bidi="ar-SA"/>
        </w:rPr>
        <w:t>Horário: Entre às 07:30hs e às 11:00hs e das 13:30hs às 17hs.</w:t>
      </w:r>
    </w:p>
    <w:p w14:paraId="1431EB1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5A13B13C"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4 – PREÇOS </w:t>
      </w:r>
    </w:p>
    <w:p w14:paraId="25934D7D" w14:textId="7A55C1F4" w:rsidR="004E195F" w:rsidRDefault="009E444C" w:rsidP="00D44EC0">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4.1</w:t>
      </w:r>
      <w:r w:rsidRPr="004E0318">
        <w:rPr>
          <w:rFonts w:asciiTheme="minorHAnsi" w:eastAsia="Calibri" w:hAnsiTheme="minorHAnsi" w:cstheme="minorHAnsi"/>
          <w:bCs/>
          <w:color w:val="000000"/>
          <w:sz w:val="24"/>
          <w:szCs w:val="24"/>
          <w:lang w:val="pt-BR" w:eastAsia="en-US" w:bidi="ar-SA"/>
        </w:rPr>
        <w:t xml:space="preserve"> Os preços ofertados pelas empresas na licitação serão devidamente registrados conforme demonstrativo abaixo:</w:t>
      </w:r>
    </w:p>
    <w:tbl>
      <w:tblPr>
        <w:tblW w:w="9638" w:type="dxa"/>
        <w:tblInd w:w="1" w:type="dxa"/>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F12D3B" w14:paraId="1386BDCE" w14:textId="77777777" w:rsidTr="00882E76">
        <w:tc>
          <w:tcPr>
            <w:tcW w:w="496" w:type="dxa"/>
            <w:tcBorders>
              <w:top w:val="single" w:sz="1" w:space="0" w:color="000000"/>
              <w:left w:val="single" w:sz="1" w:space="0" w:color="000000"/>
              <w:bottom w:val="single" w:sz="1" w:space="0" w:color="000000"/>
              <w:right w:val="single" w:sz="1" w:space="0" w:color="000000"/>
            </w:tcBorders>
            <w:shd w:val="clear" w:color="auto" w:fill="C0C0C0"/>
          </w:tcPr>
          <w:p w14:paraId="0BE17A7D" w14:textId="77777777" w:rsidR="00F12D3B" w:rsidRDefault="00F12D3B" w:rsidP="00882E76">
            <w:pPr>
              <w:jc w:val="center"/>
            </w:pPr>
            <w:r>
              <w:rPr>
                <w:b/>
                <w:sz w:val="16"/>
                <w:szCs w:val="16"/>
              </w:rPr>
              <w:t>Item</w:t>
            </w:r>
          </w:p>
        </w:tc>
        <w:tc>
          <w:tcPr>
            <w:tcW w:w="2865" w:type="dxa"/>
            <w:tcBorders>
              <w:top w:val="single" w:sz="1" w:space="0" w:color="000000"/>
              <w:left w:val="single" w:sz="1" w:space="0" w:color="000000"/>
              <w:bottom w:val="single" w:sz="1" w:space="0" w:color="000000"/>
              <w:right w:val="single" w:sz="1" w:space="0" w:color="000000"/>
            </w:tcBorders>
            <w:shd w:val="clear" w:color="auto" w:fill="C0C0C0"/>
          </w:tcPr>
          <w:p w14:paraId="6424C827" w14:textId="77777777" w:rsidR="00F12D3B" w:rsidRDefault="00F12D3B" w:rsidP="00882E76">
            <w:r>
              <w:rPr>
                <w:b/>
                <w:sz w:val="16"/>
                <w:szCs w:val="16"/>
              </w:rPr>
              <w:t>Produto</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721F6997" w14:textId="77777777" w:rsidR="00F12D3B" w:rsidRDefault="00F12D3B" w:rsidP="00882E76">
            <w:pPr>
              <w:jc w:val="center"/>
            </w:pPr>
            <w:r>
              <w:rPr>
                <w:b/>
                <w:sz w:val="16"/>
                <w:szCs w:val="16"/>
              </w:rPr>
              <w:t>Unid.</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3A22B580" w14:textId="77777777" w:rsidR="00F12D3B" w:rsidRDefault="00F12D3B" w:rsidP="00882E76">
            <w:r>
              <w:rPr>
                <w:b/>
                <w:sz w:val="16"/>
                <w:szCs w:val="16"/>
              </w:rPr>
              <w:t>Marca</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6099BBDA" w14:textId="77777777" w:rsidR="00F12D3B" w:rsidRDefault="00F12D3B" w:rsidP="00882E76">
            <w:pPr>
              <w:jc w:val="right"/>
            </w:pPr>
            <w:r>
              <w:rPr>
                <w:b/>
                <w:sz w:val="16"/>
                <w:szCs w:val="16"/>
              </w:rPr>
              <w:t>Quant.</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04C8778F" w14:textId="77777777" w:rsidR="00F12D3B" w:rsidRDefault="00F12D3B" w:rsidP="00882E76">
            <w:pPr>
              <w:jc w:val="right"/>
            </w:pPr>
            <w:r>
              <w:rPr>
                <w:b/>
                <w:sz w:val="16"/>
                <w:szCs w:val="16"/>
              </w:rPr>
              <w:t>Valor Unitário.</w:t>
            </w:r>
          </w:p>
        </w:tc>
        <w:tc>
          <w:tcPr>
            <w:tcW w:w="1449" w:type="dxa"/>
            <w:tcBorders>
              <w:top w:val="single" w:sz="1" w:space="0" w:color="000000"/>
              <w:left w:val="single" w:sz="1" w:space="0" w:color="000000"/>
              <w:bottom w:val="single" w:sz="1" w:space="0" w:color="000000"/>
              <w:right w:val="single" w:sz="1" w:space="0" w:color="000000"/>
            </w:tcBorders>
            <w:shd w:val="clear" w:color="auto" w:fill="C0C0C0"/>
          </w:tcPr>
          <w:p w14:paraId="199F68DE" w14:textId="77777777" w:rsidR="00F12D3B" w:rsidRDefault="00F12D3B" w:rsidP="00882E76">
            <w:pPr>
              <w:jc w:val="right"/>
            </w:pPr>
            <w:r>
              <w:rPr>
                <w:b/>
                <w:sz w:val="16"/>
                <w:szCs w:val="16"/>
              </w:rPr>
              <w:t>Valor Total.</w:t>
            </w:r>
          </w:p>
        </w:tc>
      </w:tr>
      <w:tr w:rsidR="00F12D3B" w14:paraId="1FC4C4E5" w14:textId="77777777" w:rsidTr="00882E76">
        <w:tc>
          <w:tcPr>
            <w:tcW w:w="496" w:type="dxa"/>
            <w:tcBorders>
              <w:top w:val="single" w:sz="1" w:space="0" w:color="000000"/>
              <w:left w:val="single" w:sz="1" w:space="0" w:color="000000"/>
              <w:bottom w:val="single" w:sz="1" w:space="0" w:color="000000"/>
              <w:right w:val="single" w:sz="1" w:space="0" w:color="000000"/>
            </w:tcBorders>
          </w:tcPr>
          <w:p w14:paraId="332C414F" w14:textId="77777777" w:rsidR="00F12D3B" w:rsidRDefault="00F12D3B" w:rsidP="00882E76">
            <w:pPr>
              <w:jc w:val="center"/>
            </w:pPr>
            <w:r>
              <w:rPr>
                <w:sz w:val="16"/>
                <w:szCs w:val="16"/>
              </w:rPr>
              <w:t>3</w:t>
            </w:r>
          </w:p>
        </w:tc>
        <w:tc>
          <w:tcPr>
            <w:tcW w:w="2865" w:type="dxa"/>
            <w:tcBorders>
              <w:top w:val="single" w:sz="1" w:space="0" w:color="000000"/>
              <w:left w:val="single" w:sz="1" w:space="0" w:color="000000"/>
              <w:bottom w:val="single" w:sz="1" w:space="0" w:color="000000"/>
              <w:right w:val="single" w:sz="1" w:space="0" w:color="000000"/>
            </w:tcBorders>
          </w:tcPr>
          <w:p w14:paraId="43D23363" w14:textId="77777777" w:rsidR="00F12D3B" w:rsidRDefault="00F12D3B" w:rsidP="00882E76">
            <w:r>
              <w:rPr>
                <w:sz w:val="16"/>
                <w:szCs w:val="16"/>
              </w:rPr>
              <w:t xml:space="preserve">FIO TELEFONE FEAA80 EXTERNO ROLO DE 400 M </w:t>
            </w:r>
          </w:p>
        </w:tc>
        <w:tc>
          <w:tcPr>
            <w:tcW w:w="970" w:type="dxa"/>
            <w:tcBorders>
              <w:top w:val="single" w:sz="1" w:space="0" w:color="000000"/>
              <w:left w:val="single" w:sz="1" w:space="0" w:color="000000"/>
              <w:bottom w:val="single" w:sz="1" w:space="0" w:color="000000"/>
              <w:right w:val="single" w:sz="1" w:space="0" w:color="000000"/>
            </w:tcBorders>
          </w:tcPr>
          <w:p w14:paraId="720A45F0" w14:textId="77777777" w:rsidR="00F12D3B" w:rsidRDefault="00F12D3B" w:rsidP="00882E76">
            <w:pPr>
              <w:jc w:val="center"/>
            </w:pPr>
            <w:r>
              <w:rPr>
                <w:sz w:val="16"/>
                <w:szCs w:val="16"/>
              </w:rPr>
              <w:t>M</w:t>
            </w:r>
          </w:p>
        </w:tc>
        <w:tc>
          <w:tcPr>
            <w:tcW w:w="1444" w:type="dxa"/>
            <w:tcBorders>
              <w:top w:val="single" w:sz="1" w:space="0" w:color="000000"/>
              <w:left w:val="single" w:sz="1" w:space="0" w:color="000000"/>
              <w:bottom w:val="single" w:sz="1" w:space="0" w:color="000000"/>
              <w:right w:val="single" w:sz="1" w:space="0" w:color="000000"/>
            </w:tcBorders>
          </w:tcPr>
          <w:p w14:paraId="0F29F463" w14:textId="77777777" w:rsidR="00F12D3B" w:rsidRDefault="00F12D3B" w:rsidP="00882E76">
            <w:r>
              <w:rPr>
                <w:sz w:val="16"/>
                <w:szCs w:val="16"/>
              </w:rPr>
              <w:t>STE</w:t>
            </w:r>
          </w:p>
        </w:tc>
        <w:tc>
          <w:tcPr>
            <w:tcW w:w="970" w:type="dxa"/>
            <w:tcBorders>
              <w:top w:val="single" w:sz="1" w:space="0" w:color="000000"/>
              <w:left w:val="single" w:sz="1" w:space="0" w:color="000000"/>
              <w:bottom w:val="single" w:sz="1" w:space="0" w:color="000000"/>
              <w:right w:val="single" w:sz="1" w:space="0" w:color="000000"/>
            </w:tcBorders>
          </w:tcPr>
          <w:p w14:paraId="57913887" w14:textId="77777777" w:rsidR="00F12D3B" w:rsidRDefault="00F12D3B" w:rsidP="00882E76">
            <w:pPr>
              <w:jc w:val="right"/>
            </w:pPr>
            <w:r>
              <w:rPr>
                <w:sz w:val="16"/>
                <w:szCs w:val="16"/>
              </w:rPr>
              <w:t>5,0000</w:t>
            </w:r>
          </w:p>
        </w:tc>
        <w:tc>
          <w:tcPr>
            <w:tcW w:w="1444" w:type="dxa"/>
            <w:tcBorders>
              <w:top w:val="single" w:sz="1" w:space="0" w:color="000000"/>
              <w:left w:val="single" w:sz="1" w:space="0" w:color="000000"/>
              <w:bottom w:val="single" w:sz="1" w:space="0" w:color="000000"/>
              <w:right w:val="single" w:sz="1" w:space="0" w:color="000000"/>
            </w:tcBorders>
          </w:tcPr>
          <w:p w14:paraId="79328694" w14:textId="77777777" w:rsidR="00F12D3B" w:rsidRDefault="00F12D3B" w:rsidP="00882E76">
            <w:pPr>
              <w:jc w:val="right"/>
            </w:pPr>
            <w:r>
              <w:rPr>
                <w:sz w:val="16"/>
                <w:szCs w:val="16"/>
              </w:rPr>
              <w:t>731,0000</w:t>
            </w:r>
          </w:p>
        </w:tc>
        <w:tc>
          <w:tcPr>
            <w:tcW w:w="1449" w:type="dxa"/>
            <w:tcBorders>
              <w:top w:val="single" w:sz="1" w:space="0" w:color="000000"/>
              <w:left w:val="single" w:sz="1" w:space="0" w:color="000000"/>
              <w:bottom w:val="single" w:sz="1" w:space="0" w:color="000000"/>
              <w:right w:val="single" w:sz="1" w:space="0" w:color="000000"/>
            </w:tcBorders>
          </w:tcPr>
          <w:p w14:paraId="2261DF6B" w14:textId="77777777" w:rsidR="00F12D3B" w:rsidRDefault="00F12D3B" w:rsidP="00882E76">
            <w:pPr>
              <w:jc w:val="right"/>
            </w:pPr>
            <w:r>
              <w:rPr>
                <w:sz w:val="16"/>
                <w:szCs w:val="16"/>
              </w:rPr>
              <w:t>3.655,00</w:t>
            </w:r>
          </w:p>
        </w:tc>
      </w:tr>
      <w:tr w:rsidR="00F12D3B" w14:paraId="613F8E96" w14:textId="77777777" w:rsidTr="00882E76">
        <w:tc>
          <w:tcPr>
            <w:tcW w:w="496" w:type="dxa"/>
            <w:tcBorders>
              <w:top w:val="single" w:sz="1" w:space="0" w:color="000000"/>
              <w:left w:val="single" w:sz="1" w:space="0" w:color="000000"/>
              <w:bottom w:val="single" w:sz="1" w:space="0" w:color="000000"/>
              <w:right w:val="single" w:sz="1" w:space="0" w:color="000000"/>
            </w:tcBorders>
          </w:tcPr>
          <w:p w14:paraId="5AC2416F" w14:textId="77777777" w:rsidR="00F12D3B" w:rsidRDefault="00F12D3B" w:rsidP="00882E76">
            <w:pPr>
              <w:jc w:val="center"/>
            </w:pPr>
            <w:r>
              <w:rPr>
                <w:sz w:val="16"/>
                <w:szCs w:val="16"/>
              </w:rPr>
              <w:t>4</w:t>
            </w:r>
          </w:p>
        </w:tc>
        <w:tc>
          <w:tcPr>
            <w:tcW w:w="2865" w:type="dxa"/>
            <w:tcBorders>
              <w:top w:val="single" w:sz="1" w:space="0" w:color="000000"/>
              <w:left w:val="single" w:sz="1" w:space="0" w:color="000000"/>
              <w:bottom w:val="single" w:sz="1" w:space="0" w:color="000000"/>
              <w:right w:val="single" w:sz="1" w:space="0" w:color="000000"/>
            </w:tcBorders>
          </w:tcPr>
          <w:p w14:paraId="69551AA9" w14:textId="77777777" w:rsidR="00F12D3B" w:rsidRDefault="00F12D3B" w:rsidP="00882E76">
            <w:r>
              <w:rPr>
                <w:sz w:val="16"/>
                <w:szCs w:val="16"/>
              </w:rPr>
              <w:t xml:space="preserve">Fita zebrada 70mmx200m Fita Plástica de isolamento/demarcação zebrada, </w:t>
            </w:r>
            <w:r>
              <w:rPr>
                <w:sz w:val="16"/>
                <w:szCs w:val="16"/>
              </w:rPr>
              <w:lastRenderedPageBreak/>
              <w:t xml:space="preserve">nas cores preto e amarelo, largura 7 cm, comprimento 200 m, rolo </w:t>
            </w:r>
          </w:p>
        </w:tc>
        <w:tc>
          <w:tcPr>
            <w:tcW w:w="970" w:type="dxa"/>
            <w:tcBorders>
              <w:top w:val="single" w:sz="1" w:space="0" w:color="000000"/>
              <w:left w:val="single" w:sz="1" w:space="0" w:color="000000"/>
              <w:bottom w:val="single" w:sz="1" w:space="0" w:color="000000"/>
              <w:right w:val="single" w:sz="1" w:space="0" w:color="000000"/>
            </w:tcBorders>
          </w:tcPr>
          <w:p w14:paraId="00ECAF59" w14:textId="77777777" w:rsidR="00F12D3B" w:rsidRDefault="00F12D3B" w:rsidP="00882E76">
            <w:pPr>
              <w:jc w:val="center"/>
            </w:pPr>
            <w:r>
              <w:rPr>
                <w:sz w:val="16"/>
                <w:szCs w:val="16"/>
              </w:rPr>
              <w:lastRenderedPageBreak/>
              <w:t>UN</w:t>
            </w:r>
          </w:p>
        </w:tc>
        <w:tc>
          <w:tcPr>
            <w:tcW w:w="1444" w:type="dxa"/>
            <w:tcBorders>
              <w:top w:val="single" w:sz="1" w:space="0" w:color="000000"/>
              <w:left w:val="single" w:sz="1" w:space="0" w:color="000000"/>
              <w:bottom w:val="single" w:sz="1" w:space="0" w:color="000000"/>
              <w:right w:val="single" w:sz="1" w:space="0" w:color="000000"/>
            </w:tcBorders>
          </w:tcPr>
          <w:p w14:paraId="130F96AB" w14:textId="77777777" w:rsidR="00F12D3B" w:rsidRDefault="00F12D3B" w:rsidP="00882E76">
            <w:r>
              <w:rPr>
                <w:sz w:val="16"/>
                <w:szCs w:val="16"/>
              </w:rPr>
              <w:t>PLASTICOR</w:t>
            </w:r>
          </w:p>
        </w:tc>
        <w:tc>
          <w:tcPr>
            <w:tcW w:w="970" w:type="dxa"/>
            <w:tcBorders>
              <w:top w:val="single" w:sz="1" w:space="0" w:color="000000"/>
              <w:left w:val="single" w:sz="1" w:space="0" w:color="000000"/>
              <w:bottom w:val="single" w:sz="1" w:space="0" w:color="000000"/>
              <w:right w:val="single" w:sz="1" w:space="0" w:color="000000"/>
            </w:tcBorders>
          </w:tcPr>
          <w:p w14:paraId="5813CD7A" w14:textId="77777777" w:rsidR="00F12D3B" w:rsidRDefault="00F12D3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0ABE9EDF" w14:textId="77777777" w:rsidR="00F12D3B" w:rsidRDefault="00F12D3B" w:rsidP="00882E76">
            <w:pPr>
              <w:jc w:val="right"/>
            </w:pPr>
            <w:r>
              <w:rPr>
                <w:sz w:val="16"/>
                <w:szCs w:val="16"/>
              </w:rPr>
              <w:t>17,0000</w:t>
            </w:r>
          </w:p>
        </w:tc>
        <w:tc>
          <w:tcPr>
            <w:tcW w:w="1449" w:type="dxa"/>
            <w:tcBorders>
              <w:top w:val="single" w:sz="1" w:space="0" w:color="000000"/>
              <w:left w:val="single" w:sz="1" w:space="0" w:color="000000"/>
              <w:bottom w:val="single" w:sz="1" w:space="0" w:color="000000"/>
              <w:right w:val="single" w:sz="1" w:space="0" w:color="000000"/>
            </w:tcBorders>
          </w:tcPr>
          <w:p w14:paraId="4DE18F34" w14:textId="77777777" w:rsidR="00F12D3B" w:rsidRDefault="00F12D3B" w:rsidP="00882E76">
            <w:pPr>
              <w:jc w:val="right"/>
            </w:pPr>
            <w:r>
              <w:rPr>
                <w:sz w:val="16"/>
                <w:szCs w:val="16"/>
              </w:rPr>
              <w:t>1.700,00</w:t>
            </w:r>
          </w:p>
        </w:tc>
      </w:tr>
      <w:tr w:rsidR="00F12D3B" w14:paraId="150E2470" w14:textId="77777777" w:rsidTr="00882E76">
        <w:tc>
          <w:tcPr>
            <w:tcW w:w="496" w:type="dxa"/>
            <w:tcBorders>
              <w:top w:val="single" w:sz="1" w:space="0" w:color="000000"/>
              <w:left w:val="single" w:sz="1" w:space="0" w:color="000000"/>
              <w:bottom w:val="single" w:sz="1" w:space="0" w:color="000000"/>
              <w:right w:val="single" w:sz="1" w:space="0" w:color="000000"/>
            </w:tcBorders>
          </w:tcPr>
          <w:p w14:paraId="5E4E0262" w14:textId="77777777" w:rsidR="00F12D3B" w:rsidRDefault="00F12D3B" w:rsidP="00882E76">
            <w:pPr>
              <w:jc w:val="center"/>
            </w:pPr>
            <w:r>
              <w:rPr>
                <w:sz w:val="16"/>
                <w:szCs w:val="16"/>
              </w:rPr>
              <w:lastRenderedPageBreak/>
              <w:t>5</w:t>
            </w:r>
          </w:p>
        </w:tc>
        <w:tc>
          <w:tcPr>
            <w:tcW w:w="2865" w:type="dxa"/>
            <w:tcBorders>
              <w:top w:val="single" w:sz="1" w:space="0" w:color="000000"/>
              <w:left w:val="single" w:sz="1" w:space="0" w:color="000000"/>
              <w:bottom w:val="single" w:sz="1" w:space="0" w:color="000000"/>
              <w:right w:val="single" w:sz="1" w:space="0" w:color="000000"/>
            </w:tcBorders>
          </w:tcPr>
          <w:p w14:paraId="71BE4709" w14:textId="77777777" w:rsidR="00F12D3B" w:rsidRDefault="00F12D3B" w:rsidP="00882E76">
            <w:r>
              <w:rPr>
                <w:sz w:val="16"/>
                <w:szCs w:val="16"/>
              </w:rPr>
              <w:t xml:space="preserve">GUIA DE EUCALIPTO 15X2,5X540 CM </w:t>
            </w:r>
          </w:p>
        </w:tc>
        <w:tc>
          <w:tcPr>
            <w:tcW w:w="970" w:type="dxa"/>
            <w:tcBorders>
              <w:top w:val="single" w:sz="1" w:space="0" w:color="000000"/>
              <w:left w:val="single" w:sz="1" w:space="0" w:color="000000"/>
              <w:bottom w:val="single" w:sz="1" w:space="0" w:color="000000"/>
              <w:right w:val="single" w:sz="1" w:space="0" w:color="000000"/>
            </w:tcBorders>
          </w:tcPr>
          <w:p w14:paraId="2BB81184" w14:textId="77777777" w:rsidR="00F12D3B" w:rsidRDefault="00F12D3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4F84C87F" w14:textId="77777777" w:rsidR="00F12D3B" w:rsidRDefault="00F12D3B" w:rsidP="00882E76">
            <w:r>
              <w:rPr>
                <w:sz w:val="16"/>
                <w:szCs w:val="16"/>
              </w:rPr>
              <w:t>TRAVI</w:t>
            </w:r>
          </w:p>
        </w:tc>
        <w:tc>
          <w:tcPr>
            <w:tcW w:w="970" w:type="dxa"/>
            <w:tcBorders>
              <w:top w:val="single" w:sz="1" w:space="0" w:color="000000"/>
              <w:left w:val="single" w:sz="1" w:space="0" w:color="000000"/>
              <w:bottom w:val="single" w:sz="1" w:space="0" w:color="000000"/>
              <w:right w:val="single" w:sz="1" w:space="0" w:color="000000"/>
            </w:tcBorders>
          </w:tcPr>
          <w:p w14:paraId="340C9E48" w14:textId="77777777" w:rsidR="00F12D3B" w:rsidRDefault="00F12D3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63210A71" w14:textId="77777777" w:rsidR="00F12D3B" w:rsidRDefault="00F12D3B" w:rsidP="00882E76">
            <w:pPr>
              <w:jc w:val="right"/>
            </w:pPr>
            <w:r>
              <w:rPr>
                <w:sz w:val="16"/>
                <w:szCs w:val="16"/>
              </w:rPr>
              <w:t>23,2000</w:t>
            </w:r>
          </w:p>
        </w:tc>
        <w:tc>
          <w:tcPr>
            <w:tcW w:w="1449" w:type="dxa"/>
            <w:tcBorders>
              <w:top w:val="single" w:sz="1" w:space="0" w:color="000000"/>
              <w:left w:val="single" w:sz="1" w:space="0" w:color="000000"/>
              <w:bottom w:val="single" w:sz="1" w:space="0" w:color="000000"/>
              <w:right w:val="single" w:sz="1" w:space="0" w:color="000000"/>
            </w:tcBorders>
          </w:tcPr>
          <w:p w14:paraId="059A8C89" w14:textId="77777777" w:rsidR="00F12D3B" w:rsidRDefault="00F12D3B" w:rsidP="00882E76">
            <w:pPr>
              <w:jc w:val="right"/>
            </w:pPr>
            <w:r>
              <w:rPr>
                <w:sz w:val="16"/>
                <w:szCs w:val="16"/>
              </w:rPr>
              <w:t>2.320,00</w:t>
            </w:r>
          </w:p>
        </w:tc>
      </w:tr>
      <w:tr w:rsidR="00F12D3B" w14:paraId="61D65B3E" w14:textId="77777777" w:rsidTr="00882E76">
        <w:tc>
          <w:tcPr>
            <w:tcW w:w="496" w:type="dxa"/>
            <w:tcBorders>
              <w:top w:val="single" w:sz="1" w:space="0" w:color="000000"/>
              <w:left w:val="single" w:sz="1" w:space="0" w:color="000000"/>
              <w:bottom w:val="single" w:sz="1" w:space="0" w:color="000000"/>
              <w:right w:val="single" w:sz="1" w:space="0" w:color="000000"/>
            </w:tcBorders>
          </w:tcPr>
          <w:p w14:paraId="5A9886CC" w14:textId="77777777" w:rsidR="00F12D3B" w:rsidRDefault="00F12D3B" w:rsidP="00882E76">
            <w:pPr>
              <w:jc w:val="center"/>
            </w:pPr>
            <w:r>
              <w:rPr>
                <w:sz w:val="16"/>
                <w:szCs w:val="16"/>
              </w:rPr>
              <w:t>8</w:t>
            </w:r>
          </w:p>
        </w:tc>
        <w:tc>
          <w:tcPr>
            <w:tcW w:w="2865" w:type="dxa"/>
            <w:tcBorders>
              <w:top w:val="single" w:sz="1" w:space="0" w:color="000000"/>
              <w:left w:val="single" w:sz="1" w:space="0" w:color="000000"/>
              <w:bottom w:val="single" w:sz="1" w:space="0" w:color="000000"/>
              <w:right w:val="single" w:sz="1" w:space="0" w:color="000000"/>
            </w:tcBorders>
          </w:tcPr>
          <w:p w14:paraId="28781D19" w14:textId="77777777" w:rsidR="00F12D3B" w:rsidRDefault="00F12D3B" w:rsidP="00882E76">
            <w:r>
              <w:rPr>
                <w:sz w:val="16"/>
                <w:szCs w:val="16"/>
              </w:rPr>
              <w:t xml:space="preserve">MALHA POP Q61 15x15cm; 3,4mm; 2,45x6m </w:t>
            </w:r>
          </w:p>
        </w:tc>
        <w:tc>
          <w:tcPr>
            <w:tcW w:w="970" w:type="dxa"/>
            <w:tcBorders>
              <w:top w:val="single" w:sz="1" w:space="0" w:color="000000"/>
              <w:left w:val="single" w:sz="1" w:space="0" w:color="000000"/>
              <w:bottom w:val="single" w:sz="1" w:space="0" w:color="000000"/>
              <w:right w:val="single" w:sz="1" w:space="0" w:color="000000"/>
            </w:tcBorders>
          </w:tcPr>
          <w:p w14:paraId="23010B85" w14:textId="77777777" w:rsidR="00F12D3B" w:rsidRDefault="00F12D3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7A23B312" w14:textId="77777777" w:rsidR="00F12D3B" w:rsidRDefault="00F12D3B" w:rsidP="00882E76">
            <w:r>
              <w:rPr>
                <w:sz w:val="16"/>
                <w:szCs w:val="16"/>
              </w:rPr>
              <w:t>BELGO</w:t>
            </w:r>
          </w:p>
        </w:tc>
        <w:tc>
          <w:tcPr>
            <w:tcW w:w="970" w:type="dxa"/>
            <w:tcBorders>
              <w:top w:val="single" w:sz="1" w:space="0" w:color="000000"/>
              <w:left w:val="single" w:sz="1" w:space="0" w:color="000000"/>
              <w:bottom w:val="single" w:sz="1" w:space="0" w:color="000000"/>
              <w:right w:val="single" w:sz="1" w:space="0" w:color="000000"/>
            </w:tcBorders>
          </w:tcPr>
          <w:p w14:paraId="4699BDDD" w14:textId="77777777" w:rsidR="00F12D3B" w:rsidRDefault="00F12D3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131598BC" w14:textId="77777777" w:rsidR="00F12D3B" w:rsidRDefault="00F12D3B" w:rsidP="00882E76">
            <w:pPr>
              <w:jc w:val="right"/>
            </w:pPr>
            <w:r>
              <w:rPr>
                <w:sz w:val="16"/>
                <w:szCs w:val="16"/>
              </w:rPr>
              <w:t>166,8000</w:t>
            </w:r>
          </w:p>
        </w:tc>
        <w:tc>
          <w:tcPr>
            <w:tcW w:w="1449" w:type="dxa"/>
            <w:tcBorders>
              <w:top w:val="single" w:sz="1" w:space="0" w:color="000000"/>
              <w:left w:val="single" w:sz="1" w:space="0" w:color="000000"/>
              <w:bottom w:val="single" w:sz="1" w:space="0" w:color="000000"/>
              <w:right w:val="single" w:sz="1" w:space="0" w:color="000000"/>
            </w:tcBorders>
          </w:tcPr>
          <w:p w14:paraId="3E9128C8" w14:textId="77777777" w:rsidR="00F12D3B" w:rsidRDefault="00F12D3B" w:rsidP="00882E76">
            <w:pPr>
              <w:jc w:val="right"/>
            </w:pPr>
            <w:r>
              <w:rPr>
                <w:sz w:val="16"/>
                <w:szCs w:val="16"/>
              </w:rPr>
              <w:t>16.680,00</w:t>
            </w:r>
          </w:p>
        </w:tc>
      </w:tr>
      <w:tr w:rsidR="00F12D3B" w14:paraId="53A97D12" w14:textId="77777777" w:rsidTr="00882E76">
        <w:tc>
          <w:tcPr>
            <w:tcW w:w="496" w:type="dxa"/>
            <w:tcBorders>
              <w:top w:val="single" w:sz="1" w:space="0" w:color="000000"/>
              <w:left w:val="single" w:sz="1" w:space="0" w:color="000000"/>
              <w:bottom w:val="single" w:sz="1" w:space="0" w:color="000000"/>
              <w:right w:val="single" w:sz="1" w:space="0" w:color="000000"/>
            </w:tcBorders>
          </w:tcPr>
          <w:p w14:paraId="77774A83" w14:textId="77777777" w:rsidR="00F12D3B" w:rsidRDefault="00F12D3B" w:rsidP="00882E76">
            <w:pPr>
              <w:jc w:val="center"/>
            </w:pPr>
            <w:r>
              <w:rPr>
                <w:sz w:val="16"/>
                <w:szCs w:val="16"/>
              </w:rPr>
              <w:t>9</w:t>
            </w:r>
          </w:p>
        </w:tc>
        <w:tc>
          <w:tcPr>
            <w:tcW w:w="2865" w:type="dxa"/>
            <w:tcBorders>
              <w:top w:val="single" w:sz="1" w:space="0" w:color="000000"/>
              <w:left w:val="single" w:sz="1" w:space="0" w:color="000000"/>
              <w:bottom w:val="single" w:sz="1" w:space="0" w:color="000000"/>
              <w:right w:val="single" w:sz="1" w:space="0" w:color="000000"/>
            </w:tcBorders>
          </w:tcPr>
          <w:p w14:paraId="3672807F" w14:textId="77777777" w:rsidR="00F12D3B" w:rsidRDefault="00F12D3B" w:rsidP="00882E76">
            <w:r>
              <w:rPr>
                <w:sz w:val="16"/>
                <w:szCs w:val="16"/>
              </w:rPr>
              <w:t xml:space="preserve">TÁBUA DE PINUS NÃO APARELHADA (2,5x30x540) CM </w:t>
            </w:r>
          </w:p>
        </w:tc>
        <w:tc>
          <w:tcPr>
            <w:tcW w:w="970" w:type="dxa"/>
            <w:tcBorders>
              <w:top w:val="single" w:sz="1" w:space="0" w:color="000000"/>
              <w:left w:val="single" w:sz="1" w:space="0" w:color="000000"/>
              <w:bottom w:val="single" w:sz="1" w:space="0" w:color="000000"/>
              <w:right w:val="single" w:sz="1" w:space="0" w:color="000000"/>
            </w:tcBorders>
          </w:tcPr>
          <w:p w14:paraId="61B85A2E" w14:textId="77777777" w:rsidR="00F12D3B" w:rsidRDefault="00F12D3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786892F0" w14:textId="77777777" w:rsidR="00F12D3B" w:rsidRDefault="00F12D3B" w:rsidP="00882E76">
            <w:r>
              <w:rPr>
                <w:sz w:val="16"/>
                <w:szCs w:val="16"/>
              </w:rPr>
              <w:t>TRAVI</w:t>
            </w:r>
          </w:p>
        </w:tc>
        <w:tc>
          <w:tcPr>
            <w:tcW w:w="970" w:type="dxa"/>
            <w:tcBorders>
              <w:top w:val="single" w:sz="1" w:space="0" w:color="000000"/>
              <w:left w:val="single" w:sz="1" w:space="0" w:color="000000"/>
              <w:bottom w:val="single" w:sz="1" w:space="0" w:color="000000"/>
              <w:right w:val="single" w:sz="1" w:space="0" w:color="000000"/>
            </w:tcBorders>
          </w:tcPr>
          <w:p w14:paraId="5EDA0788" w14:textId="77777777" w:rsidR="00F12D3B" w:rsidRDefault="00F12D3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6D5FE078" w14:textId="77777777" w:rsidR="00F12D3B" w:rsidRDefault="00F12D3B" w:rsidP="00882E76">
            <w:pPr>
              <w:jc w:val="right"/>
            </w:pPr>
            <w:r>
              <w:rPr>
                <w:sz w:val="16"/>
                <w:szCs w:val="16"/>
              </w:rPr>
              <w:t>76,0000</w:t>
            </w:r>
          </w:p>
        </w:tc>
        <w:tc>
          <w:tcPr>
            <w:tcW w:w="1449" w:type="dxa"/>
            <w:tcBorders>
              <w:top w:val="single" w:sz="1" w:space="0" w:color="000000"/>
              <w:left w:val="single" w:sz="1" w:space="0" w:color="000000"/>
              <w:bottom w:val="single" w:sz="1" w:space="0" w:color="000000"/>
              <w:right w:val="single" w:sz="1" w:space="0" w:color="000000"/>
            </w:tcBorders>
          </w:tcPr>
          <w:p w14:paraId="1233434C" w14:textId="77777777" w:rsidR="00F12D3B" w:rsidRDefault="00F12D3B" w:rsidP="00882E76">
            <w:pPr>
              <w:jc w:val="right"/>
            </w:pPr>
            <w:r>
              <w:rPr>
                <w:sz w:val="16"/>
                <w:szCs w:val="16"/>
              </w:rPr>
              <w:t>7.600,00</w:t>
            </w:r>
          </w:p>
        </w:tc>
      </w:tr>
      <w:tr w:rsidR="00F12D3B" w14:paraId="78B517D3" w14:textId="77777777" w:rsidTr="00882E76">
        <w:tc>
          <w:tcPr>
            <w:tcW w:w="496" w:type="dxa"/>
            <w:tcBorders>
              <w:top w:val="single" w:sz="1" w:space="0" w:color="000000"/>
              <w:left w:val="single" w:sz="1" w:space="0" w:color="000000"/>
              <w:bottom w:val="single" w:sz="1" w:space="0" w:color="000000"/>
              <w:right w:val="single" w:sz="1" w:space="0" w:color="000000"/>
            </w:tcBorders>
          </w:tcPr>
          <w:p w14:paraId="282FF9CD" w14:textId="77777777" w:rsidR="00F12D3B" w:rsidRDefault="00F12D3B" w:rsidP="00882E76">
            <w:pPr>
              <w:jc w:val="center"/>
            </w:pPr>
            <w:r>
              <w:rPr>
                <w:sz w:val="16"/>
                <w:szCs w:val="16"/>
              </w:rPr>
              <w:t>10</w:t>
            </w:r>
          </w:p>
        </w:tc>
        <w:tc>
          <w:tcPr>
            <w:tcW w:w="2865" w:type="dxa"/>
            <w:tcBorders>
              <w:top w:val="single" w:sz="1" w:space="0" w:color="000000"/>
              <w:left w:val="single" w:sz="1" w:space="0" w:color="000000"/>
              <w:bottom w:val="single" w:sz="1" w:space="0" w:color="000000"/>
              <w:right w:val="single" w:sz="1" w:space="0" w:color="000000"/>
            </w:tcBorders>
          </w:tcPr>
          <w:p w14:paraId="538EF447" w14:textId="77777777" w:rsidR="00F12D3B" w:rsidRDefault="00F12D3B" w:rsidP="00882E76">
            <w:r>
              <w:rPr>
                <w:sz w:val="16"/>
                <w:szCs w:val="16"/>
              </w:rPr>
              <w:t xml:space="preserve">TELA TAPUME Confeccionada em polietileno de baixa densidade (PEBD), na cor laranja com proteção UV e malha retangular. Resistente ao vento, baixas temperaturas, flexíveis e de fácil manuseio. Rolo de 1,20 x 50 m. </w:t>
            </w:r>
          </w:p>
        </w:tc>
        <w:tc>
          <w:tcPr>
            <w:tcW w:w="970" w:type="dxa"/>
            <w:tcBorders>
              <w:top w:val="single" w:sz="1" w:space="0" w:color="000000"/>
              <w:left w:val="single" w:sz="1" w:space="0" w:color="000000"/>
              <w:bottom w:val="single" w:sz="1" w:space="0" w:color="000000"/>
              <w:right w:val="single" w:sz="1" w:space="0" w:color="000000"/>
            </w:tcBorders>
          </w:tcPr>
          <w:p w14:paraId="2E3E3A96" w14:textId="77777777" w:rsidR="00F12D3B" w:rsidRDefault="00F12D3B" w:rsidP="00882E76">
            <w:pPr>
              <w:jc w:val="center"/>
            </w:pPr>
            <w:r>
              <w:rPr>
                <w:sz w:val="16"/>
                <w:szCs w:val="16"/>
              </w:rPr>
              <w:t>RL</w:t>
            </w:r>
          </w:p>
        </w:tc>
        <w:tc>
          <w:tcPr>
            <w:tcW w:w="1444" w:type="dxa"/>
            <w:tcBorders>
              <w:top w:val="single" w:sz="1" w:space="0" w:color="000000"/>
              <w:left w:val="single" w:sz="1" w:space="0" w:color="000000"/>
              <w:bottom w:val="single" w:sz="1" w:space="0" w:color="000000"/>
              <w:right w:val="single" w:sz="1" w:space="0" w:color="000000"/>
            </w:tcBorders>
          </w:tcPr>
          <w:p w14:paraId="245A4A76" w14:textId="77777777" w:rsidR="00F12D3B" w:rsidRDefault="00F12D3B" w:rsidP="00882E76">
            <w:r>
              <w:rPr>
                <w:sz w:val="16"/>
                <w:szCs w:val="16"/>
              </w:rPr>
              <w:t>KALA</w:t>
            </w:r>
          </w:p>
        </w:tc>
        <w:tc>
          <w:tcPr>
            <w:tcW w:w="970" w:type="dxa"/>
            <w:tcBorders>
              <w:top w:val="single" w:sz="1" w:space="0" w:color="000000"/>
              <w:left w:val="single" w:sz="1" w:space="0" w:color="000000"/>
              <w:bottom w:val="single" w:sz="1" w:space="0" w:color="000000"/>
              <w:right w:val="single" w:sz="1" w:space="0" w:color="000000"/>
            </w:tcBorders>
          </w:tcPr>
          <w:p w14:paraId="36E74CA9" w14:textId="77777777" w:rsidR="00F12D3B" w:rsidRDefault="00F12D3B" w:rsidP="00882E76">
            <w:pPr>
              <w:jc w:val="right"/>
            </w:pPr>
            <w:r>
              <w:rPr>
                <w:sz w:val="16"/>
                <w:szCs w:val="16"/>
              </w:rPr>
              <w:t>10,0000</w:t>
            </w:r>
          </w:p>
        </w:tc>
        <w:tc>
          <w:tcPr>
            <w:tcW w:w="1444" w:type="dxa"/>
            <w:tcBorders>
              <w:top w:val="single" w:sz="1" w:space="0" w:color="000000"/>
              <w:left w:val="single" w:sz="1" w:space="0" w:color="000000"/>
              <w:bottom w:val="single" w:sz="1" w:space="0" w:color="000000"/>
              <w:right w:val="single" w:sz="1" w:space="0" w:color="000000"/>
            </w:tcBorders>
          </w:tcPr>
          <w:p w14:paraId="6274C749" w14:textId="77777777" w:rsidR="00F12D3B" w:rsidRDefault="00F12D3B" w:rsidP="00882E76">
            <w:pPr>
              <w:jc w:val="right"/>
            </w:pPr>
            <w:r>
              <w:rPr>
                <w:sz w:val="16"/>
                <w:szCs w:val="16"/>
              </w:rPr>
              <w:t>127,7000</w:t>
            </w:r>
          </w:p>
        </w:tc>
        <w:tc>
          <w:tcPr>
            <w:tcW w:w="1449" w:type="dxa"/>
            <w:tcBorders>
              <w:top w:val="single" w:sz="1" w:space="0" w:color="000000"/>
              <w:left w:val="single" w:sz="1" w:space="0" w:color="000000"/>
              <w:bottom w:val="single" w:sz="1" w:space="0" w:color="000000"/>
              <w:right w:val="single" w:sz="1" w:space="0" w:color="000000"/>
            </w:tcBorders>
          </w:tcPr>
          <w:p w14:paraId="350E17D5" w14:textId="77777777" w:rsidR="00F12D3B" w:rsidRDefault="00F12D3B" w:rsidP="00882E76">
            <w:pPr>
              <w:jc w:val="right"/>
            </w:pPr>
            <w:r>
              <w:rPr>
                <w:sz w:val="16"/>
                <w:szCs w:val="16"/>
              </w:rPr>
              <w:t>1.277,00</w:t>
            </w:r>
          </w:p>
        </w:tc>
      </w:tr>
      <w:tr w:rsidR="00F12D3B" w14:paraId="6FAD45B9" w14:textId="77777777" w:rsidTr="00882E76">
        <w:tc>
          <w:tcPr>
            <w:tcW w:w="8189" w:type="dxa"/>
            <w:gridSpan w:val="6"/>
            <w:tcBorders>
              <w:top w:val="single" w:sz="1" w:space="0" w:color="000000"/>
              <w:left w:val="single" w:sz="1" w:space="0" w:color="000000"/>
              <w:bottom w:val="single" w:sz="1" w:space="0" w:color="000000"/>
              <w:right w:val="single" w:sz="1" w:space="0" w:color="000000"/>
            </w:tcBorders>
          </w:tcPr>
          <w:p w14:paraId="565FE480" w14:textId="77777777" w:rsidR="00F12D3B" w:rsidRDefault="00F12D3B" w:rsidP="00882E76">
            <w:pPr>
              <w:jc w:val="right"/>
            </w:pPr>
            <w:r>
              <w:rPr>
                <w:sz w:val="16"/>
                <w:szCs w:val="16"/>
              </w:rPr>
              <w:t>Total do Fornecedor:</w:t>
            </w:r>
          </w:p>
        </w:tc>
        <w:tc>
          <w:tcPr>
            <w:tcW w:w="1449" w:type="dxa"/>
            <w:tcBorders>
              <w:top w:val="single" w:sz="1" w:space="0" w:color="000000"/>
              <w:left w:val="single" w:sz="1" w:space="0" w:color="000000"/>
              <w:bottom w:val="single" w:sz="1" w:space="0" w:color="000000"/>
              <w:right w:val="single" w:sz="1" w:space="0" w:color="000000"/>
            </w:tcBorders>
          </w:tcPr>
          <w:p w14:paraId="37CDDD3D" w14:textId="77777777" w:rsidR="00F12D3B" w:rsidRDefault="00F12D3B" w:rsidP="00882E76">
            <w:pPr>
              <w:jc w:val="right"/>
            </w:pPr>
            <w:r>
              <w:rPr>
                <w:sz w:val="16"/>
                <w:szCs w:val="16"/>
              </w:rPr>
              <w:t>33.232,00</w:t>
            </w:r>
          </w:p>
        </w:tc>
      </w:tr>
      <w:tr w:rsidR="00F12D3B" w14:paraId="776C8ECB" w14:textId="77777777" w:rsidTr="00D73C9F">
        <w:tc>
          <w:tcPr>
            <w:tcW w:w="9638" w:type="dxa"/>
            <w:gridSpan w:val="7"/>
            <w:tcBorders>
              <w:top w:val="single" w:sz="1" w:space="0" w:color="000000"/>
              <w:left w:val="single" w:sz="1" w:space="0" w:color="000000"/>
              <w:bottom w:val="single" w:sz="1" w:space="0" w:color="000000"/>
              <w:right w:val="single" w:sz="1" w:space="0" w:color="000000"/>
            </w:tcBorders>
          </w:tcPr>
          <w:p w14:paraId="22D57DD5" w14:textId="565281B4" w:rsidR="00F12D3B" w:rsidRDefault="00F12D3B" w:rsidP="00F12D3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JH</w:t>
            </w:r>
            <w:r w:rsidR="00F82A4B">
              <w:rPr>
                <w:b/>
                <w:sz w:val="16"/>
                <w:szCs w:val="16"/>
              </w:rPr>
              <w:t xml:space="preserve"> SEBEN</w:t>
            </w:r>
            <w:r>
              <w:rPr>
                <w:b/>
                <w:sz w:val="16"/>
                <w:szCs w:val="16"/>
              </w:rPr>
              <w:t xml:space="preserve"> COMERCIO DE MATERIAIS DE CONSTRUCAO LTDA</w:t>
            </w:r>
          </w:p>
          <w:p w14:paraId="734923CD" w14:textId="3646C4E9" w:rsidR="00F12D3B" w:rsidRPr="00872BEB" w:rsidRDefault="00F12D3B" w:rsidP="00F12D3B">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Cs/>
                <w:kern w:val="2"/>
                <w:sz w:val="16"/>
                <w:szCs w:val="16"/>
                <w:lang w:val="pt-BR" w:eastAsia="zh-CN" w:bidi="ar-SA"/>
              </w:rPr>
              <w:t>: 05.764.648/0001-58</w:t>
            </w:r>
          </w:p>
          <w:p w14:paraId="57EF5DFE" w14:textId="54C7B77C" w:rsidR="00F12D3B" w:rsidRDefault="00F12D3B" w:rsidP="00F12D3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w:t>
            </w:r>
            <w:r>
              <w:rPr>
                <w:rFonts w:eastAsia="Times New Roman" w:cs="Times New Roman"/>
                <w:kern w:val="2"/>
                <w:sz w:val="16"/>
                <w:szCs w:val="16"/>
                <w:lang w:val="pt-BR" w:eastAsia="zh-CN" w:bidi="ar-SA"/>
              </w:rPr>
              <w:t>Ernesto Casara</w:t>
            </w:r>
            <w:r>
              <w:rPr>
                <w:rFonts w:eastAsia="Times New Roman" w:cs="Times New Roman"/>
                <w:kern w:val="2"/>
                <w:sz w:val="16"/>
                <w:szCs w:val="16"/>
                <w:lang w:val="pt-BR" w:eastAsia="zh-CN" w:bidi="ar-SA"/>
              </w:rPr>
              <w:t xml:space="preserve">, nº </w:t>
            </w:r>
            <w:r>
              <w:rPr>
                <w:rFonts w:eastAsia="Times New Roman" w:cs="Times New Roman"/>
                <w:kern w:val="2"/>
                <w:sz w:val="16"/>
                <w:szCs w:val="16"/>
                <w:lang w:val="pt-BR" w:eastAsia="zh-CN" w:bidi="ar-SA"/>
              </w:rPr>
              <w:t>522</w:t>
            </w:r>
            <w:r>
              <w:rPr>
                <w:rFonts w:eastAsia="Times New Roman" w:cs="Times New Roman"/>
                <w:kern w:val="2"/>
                <w:sz w:val="16"/>
                <w:szCs w:val="16"/>
                <w:lang w:val="pt-BR" w:eastAsia="zh-CN" w:bidi="ar-SA"/>
              </w:rPr>
              <w:t xml:space="preserve">, Bairro </w:t>
            </w:r>
            <w:r>
              <w:rPr>
                <w:rFonts w:eastAsia="Times New Roman" w:cs="Times New Roman"/>
                <w:kern w:val="2"/>
                <w:sz w:val="16"/>
                <w:szCs w:val="16"/>
                <w:lang w:val="pt-BR" w:eastAsia="zh-CN" w:bidi="ar-SA"/>
              </w:rPr>
              <w:t>Salgado Filho</w:t>
            </w:r>
            <w:r>
              <w:rPr>
                <w:rFonts w:eastAsia="Times New Roman" w:cs="Times New Roman"/>
                <w:kern w:val="2"/>
                <w:sz w:val="16"/>
                <w:szCs w:val="16"/>
                <w:lang w:val="pt-BR" w:eastAsia="zh-CN" w:bidi="ar-SA"/>
              </w:rPr>
              <w:t>, Caxias do Sul/RS</w:t>
            </w:r>
          </w:p>
          <w:p w14:paraId="72B02C9A" w14:textId="6BABFDF0" w:rsidR="00F12D3B" w:rsidRPr="00F12D3B" w:rsidRDefault="00F12D3B" w:rsidP="00F12D3B">
            <w:pPr>
              <w:widowControl/>
              <w:suppressAutoHyphens/>
              <w:autoSpaceDE/>
              <w:autoSpaceDN/>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w:t>
            </w:r>
            <w:r>
              <w:rPr>
                <w:rFonts w:eastAsia="Times New Roman" w:cs="Times New Roman"/>
                <w:kern w:val="2"/>
                <w:sz w:val="16"/>
                <w:szCs w:val="16"/>
                <w:lang w:val="pt-BR" w:eastAsia="zh-CN" w:bidi="ar-SA"/>
              </w:rPr>
              <w:t>997000984</w:t>
            </w:r>
            <w:r>
              <w:rPr>
                <w:rFonts w:eastAsia="Times New Roman" w:cs="Times New Roman"/>
                <w:kern w:val="2"/>
                <w:sz w:val="16"/>
                <w:szCs w:val="16"/>
                <w:lang w:val="pt-BR" w:eastAsia="zh-CN" w:bidi="ar-SA"/>
              </w:rPr>
              <w:t xml:space="preserve"> e-mail: </w:t>
            </w:r>
            <w:hyperlink r:id="rId8" w:history="1">
              <w:r w:rsidRPr="00F12D3B">
                <w:rPr>
                  <w:rStyle w:val="Hyperlink"/>
                  <w:sz w:val="16"/>
                  <w:szCs w:val="16"/>
                </w:rPr>
                <w:t>jhseben@hotmail.com</w:t>
              </w:r>
            </w:hyperlink>
          </w:p>
          <w:p w14:paraId="61F46250" w14:textId="1C271E37" w:rsidR="00F12D3B" w:rsidRDefault="00F12D3B" w:rsidP="00F12D3B">
            <w:pPr>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Banrisul, Agencia nº 0874, Conta nº </w:t>
            </w:r>
            <w:r>
              <w:rPr>
                <w:rFonts w:eastAsia="Times New Roman" w:cs="Times New Roman"/>
                <w:bCs/>
                <w:kern w:val="2"/>
                <w:sz w:val="16"/>
                <w:szCs w:val="16"/>
                <w:lang w:val="pt-BR" w:eastAsia="zh-CN" w:bidi="ar-SA"/>
              </w:rPr>
              <w:t>061982360-9</w:t>
            </w:r>
          </w:p>
        </w:tc>
      </w:tr>
    </w:tbl>
    <w:p w14:paraId="62F7FF05" w14:textId="77777777" w:rsidR="00F12D3B" w:rsidRDefault="00F12D3B" w:rsidP="00D44EC0">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0E7408F4" w14:textId="77777777" w:rsidR="00F82A4B" w:rsidRPr="00D44EC0" w:rsidRDefault="00F82A4B" w:rsidP="00D44EC0">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tbl>
      <w:tblPr>
        <w:tblW w:w="9638" w:type="dxa"/>
        <w:tblInd w:w="1" w:type="dxa"/>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F82A4B" w14:paraId="33FB9DBD" w14:textId="77777777" w:rsidTr="00882E76">
        <w:tc>
          <w:tcPr>
            <w:tcW w:w="496" w:type="dxa"/>
            <w:tcBorders>
              <w:top w:val="single" w:sz="1" w:space="0" w:color="000000"/>
              <w:left w:val="single" w:sz="1" w:space="0" w:color="000000"/>
              <w:bottom w:val="single" w:sz="1" w:space="0" w:color="000000"/>
              <w:right w:val="single" w:sz="1" w:space="0" w:color="000000"/>
            </w:tcBorders>
            <w:shd w:val="clear" w:color="auto" w:fill="C0C0C0"/>
          </w:tcPr>
          <w:p w14:paraId="1F50C644" w14:textId="77777777" w:rsidR="00F82A4B" w:rsidRDefault="00F82A4B" w:rsidP="00882E76">
            <w:pPr>
              <w:jc w:val="center"/>
            </w:pPr>
            <w:r>
              <w:rPr>
                <w:b/>
                <w:sz w:val="16"/>
                <w:szCs w:val="16"/>
              </w:rPr>
              <w:t>Item</w:t>
            </w:r>
          </w:p>
        </w:tc>
        <w:tc>
          <w:tcPr>
            <w:tcW w:w="2865" w:type="dxa"/>
            <w:tcBorders>
              <w:top w:val="single" w:sz="1" w:space="0" w:color="000000"/>
              <w:left w:val="single" w:sz="1" w:space="0" w:color="000000"/>
              <w:bottom w:val="single" w:sz="1" w:space="0" w:color="000000"/>
              <w:right w:val="single" w:sz="1" w:space="0" w:color="000000"/>
            </w:tcBorders>
            <w:shd w:val="clear" w:color="auto" w:fill="C0C0C0"/>
          </w:tcPr>
          <w:p w14:paraId="78D2ED3A" w14:textId="77777777" w:rsidR="00F82A4B" w:rsidRDefault="00F82A4B" w:rsidP="00882E76">
            <w:r>
              <w:rPr>
                <w:b/>
                <w:sz w:val="16"/>
                <w:szCs w:val="16"/>
              </w:rPr>
              <w:t>Produto</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4EE3B1B2" w14:textId="77777777" w:rsidR="00F82A4B" w:rsidRDefault="00F82A4B" w:rsidP="00882E76">
            <w:pPr>
              <w:jc w:val="center"/>
            </w:pPr>
            <w:r>
              <w:rPr>
                <w:b/>
                <w:sz w:val="16"/>
                <w:szCs w:val="16"/>
              </w:rPr>
              <w:t>Unid.</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1024DB99" w14:textId="77777777" w:rsidR="00F82A4B" w:rsidRDefault="00F82A4B" w:rsidP="00882E76">
            <w:r>
              <w:rPr>
                <w:b/>
                <w:sz w:val="16"/>
                <w:szCs w:val="16"/>
              </w:rPr>
              <w:t>Marca</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71093F91" w14:textId="77777777" w:rsidR="00F82A4B" w:rsidRDefault="00F82A4B" w:rsidP="00882E76">
            <w:pPr>
              <w:jc w:val="right"/>
            </w:pPr>
            <w:r>
              <w:rPr>
                <w:b/>
                <w:sz w:val="16"/>
                <w:szCs w:val="16"/>
              </w:rPr>
              <w:t>Quant.</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0AD8865B" w14:textId="77777777" w:rsidR="00F82A4B" w:rsidRDefault="00F82A4B" w:rsidP="00882E76">
            <w:pPr>
              <w:jc w:val="right"/>
            </w:pPr>
            <w:r>
              <w:rPr>
                <w:b/>
                <w:sz w:val="16"/>
                <w:szCs w:val="16"/>
              </w:rPr>
              <w:t>Valor Unitário.</w:t>
            </w:r>
          </w:p>
        </w:tc>
        <w:tc>
          <w:tcPr>
            <w:tcW w:w="1449" w:type="dxa"/>
            <w:tcBorders>
              <w:top w:val="single" w:sz="1" w:space="0" w:color="000000"/>
              <w:left w:val="single" w:sz="1" w:space="0" w:color="000000"/>
              <w:bottom w:val="single" w:sz="1" w:space="0" w:color="000000"/>
              <w:right w:val="single" w:sz="1" w:space="0" w:color="000000"/>
            </w:tcBorders>
            <w:shd w:val="clear" w:color="auto" w:fill="C0C0C0"/>
          </w:tcPr>
          <w:p w14:paraId="2FA6FB18" w14:textId="77777777" w:rsidR="00F82A4B" w:rsidRDefault="00F82A4B" w:rsidP="00882E76">
            <w:pPr>
              <w:jc w:val="right"/>
            </w:pPr>
            <w:r>
              <w:rPr>
                <w:b/>
                <w:sz w:val="16"/>
                <w:szCs w:val="16"/>
              </w:rPr>
              <w:t>Valor Total.</w:t>
            </w:r>
          </w:p>
        </w:tc>
      </w:tr>
      <w:tr w:rsidR="00F82A4B" w14:paraId="10D6FF6A" w14:textId="77777777" w:rsidTr="00882E76">
        <w:tc>
          <w:tcPr>
            <w:tcW w:w="496" w:type="dxa"/>
            <w:tcBorders>
              <w:top w:val="single" w:sz="1" w:space="0" w:color="000000"/>
              <w:left w:val="single" w:sz="1" w:space="0" w:color="000000"/>
              <w:bottom w:val="single" w:sz="1" w:space="0" w:color="000000"/>
              <w:right w:val="single" w:sz="1" w:space="0" w:color="000000"/>
            </w:tcBorders>
          </w:tcPr>
          <w:p w14:paraId="56DF2337" w14:textId="77777777" w:rsidR="00F82A4B" w:rsidRDefault="00F82A4B" w:rsidP="00882E76">
            <w:pPr>
              <w:jc w:val="center"/>
            </w:pPr>
            <w:r>
              <w:rPr>
                <w:sz w:val="16"/>
                <w:szCs w:val="16"/>
              </w:rPr>
              <w:t>1</w:t>
            </w:r>
          </w:p>
        </w:tc>
        <w:tc>
          <w:tcPr>
            <w:tcW w:w="2865" w:type="dxa"/>
            <w:tcBorders>
              <w:top w:val="single" w:sz="1" w:space="0" w:color="000000"/>
              <w:left w:val="single" w:sz="1" w:space="0" w:color="000000"/>
              <w:bottom w:val="single" w:sz="1" w:space="0" w:color="000000"/>
              <w:right w:val="single" w:sz="1" w:space="0" w:color="000000"/>
            </w:tcBorders>
          </w:tcPr>
          <w:p w14:paraId="4956E0BA" w14:textId="77777777" w:rsidR="00F82A4B" w:rsidRDefault="00F82A4B" w:rsidP="00882E76">
            <w:r>
              <w:rPr>
                <w:sz w:val="16"/>
                <w:szCs w:val="16"/>
              </w:rPr>
              <w:t xml:space="preserve">AREIA MEDIA </w:t>
            </w:r>
          </w:p>
        </w:tc>
        <w:tc>
          <w:tcPr>
            <w:tcW w:w="970" w:type="dxa"/>
            <w:tcBorders>
              <w:top w:val="single" w:sz="1" w:space="0" w:color="000000"/>
              <w:left w:val="single" w:sz="1" w:space="0" w:color="000000"/>
              <w:bottom w:val="single" w:sz="1" w:space="0" w:color="000000"/>
              <w:right w:val="single" w:sz="1" w:space="0" w:color="000000"/>
            </w:tcBorders>
          </w:tcPr>
          <w:p w14:paraId="24F8210E" w14:textId="77777777" w:rsidR="00F82A4B" w:rsidRDefault="00F82A4B" w:rsidP="00882E76">
            <w:pPr>
              <w:jc w:val="center"/>
            </w:pPr>
            <w:r>
              <w:rPr>
                <w:sz w:val="16"/>
                <w:szCs w:val="16"/>
              </w:rPr>
              <w:t>M³</w:t>
            </w:r>
          </w:p>
        </w:tc>
        <w:tc>
          <w:tcPr>
            <w:tcW w:w="1444" w:type="dxa"/>
            <w:tcBorders>
              <w:top w:val="single" w:sz="1" w:space="0" w:color="000000"/>
              <w:left w:val="single" w:sz="1" w:space="0" w:color="000000"/>
              <w:bottom w:val="single" w:sz="1" w:space="0" w:color="000000"/>
              <w:right w:val="single" w:sz="1" w:space="0" w:color="000000"/>
            </w:tcBorders>
          </w:tcPr>
          <w:p w14:paraId="5E18D5A0" w14:textId="77777777" w:rsidR="00F82A4B" w:rsidRDefault="00F82A4B" w:rsidP="00882E76">
            <w:r>
              <w:rPr>
                <w:sz w:val="16"/>
                <w:szCs w:val="16"/>
              </w:rPr>
              <w:t>LAJEADENSE</w:t>
            </w:r>
          </w:p>
        </w:tc>
        <w:tc>
          <w:tcPr>
            <w:tcW w:w="970" w:type="dxa"/>
            <w:tcBorders>
              <w:top w:val="single" w:sz="1" w:space="0" w:color="000000"/>
              <w:left w:val="single" w:sz="1" w:space="0" w:color="000000"/>
              <w:bottom w:val="single" w:sz="1" w:space="0" w:color="000000"/>
              <w:right w:val="single" w:sz="1" w:space="0" w:color="000000"/>
            </w:tcBorders>
          </w:tcPr>
          <w:p w14:paraId="79C83629" w14:textId="77777777" w:rsidR="00F82A4B" w:rsidRDefault="00F82A4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10D2B756" w14:textId="77777777" w:rsidR="00F82A4B" w:rsidRDefault="00F82A4B" w:rsidP="00882E76">
            <w:pPr>
              <w:jc w:val="right"/>
            </w:pPr>
            <w:r>
              <w:rPr>
                <w:sz w:val="16"/>
                <w:szCs w:val="16"/>
              </w:rPr>
              <w:t>220,0000</w:t>
            </w:r>
          </w:p>
        </w:tc>
        <w:tc>
          <w:tcPr>
            <w:tcW w:w="1449" w:type="dxa"/>
            <w:tcBorders>
              <w:top w:val="single" w:sz="1" w:space="0" w:color="000000"/>
              <w:left w:val="single" w:sz="1" w:space="0" w:color="000000"/>
              <w:bottom w:val="single" w:sz="1" w:space="0" w:color="000000"/>
              <w:right w:val="single" w:sz="1" w:space="0" w:color="000000"/>
            </w:tcBorders>
          </w:tcPr>
          <w:p w14:paraId="7ED01C34" w14:textId="77777777" w:rsidR="00F82A4B" w:rsidRDefault="00F82A4B" w:rsidP="00882E76">
            <w:pPr>
              <w:jc w:val="right"/>
            </w:pPr>
            <w:r>
              <w:rPr>
                <w:sz w:val="16"/>
                <w:szCs w:val="16"/>
              </w:rPr>
              <w:t>22.000,00</w:t>
            </w:r>
          </w:p>
        </w:tc>
      </w:tr>
      <w:tr w:rsidR="00F82A4B" w14:paraId="49BDD1D0" w14:textId="77777777" w:rsidTr="00882E76">
        <w:tc>
          <w:tcPr>
            <w:tcW w:w="496" w:type="dxa"/>
            <w:tcBorders>
              <w:top w:val="single" w:sz="1" w:space="0" w:color="000000"/>
              <w:left w:val="single" w:sz="1" w:space="0" w:color="000000"/>
              <w:bottom w:val="single" w:sz="1" w:space="0" w:color="000000"/>
              <w:right w:val="single" w:sz="1" w:space="0" w:color="000000"/>
            </w:tcBorders>
          </w:tcPr>
          <w:p w14:paraId="23113730" w14:textId="77777777" w:rsidR="00F82A4B" w:rsidRDefault="00F82A4B" w:rsidP="00882E76">
            <w:pPr>
              <w:jc w:val="center"/>
            </w:pPr>
            <w:r>
              <w:rPr>
                <w:sz w:val="16"/>
                <w:szCs w:val="16"/>
              </w:rPr>
              <w:t>2</w:t>
            </w:r>
          </w:p>
        </w:tc>
        <w:tc>
          <w:tcPr>
            <w:tcW w:w="2865" w:type="dxa"/>
            <w:tcBorders>
              <w:top w:val="single" w:sz="1" w:space="0" w:color="000000"/>
              <w:left w:val="single" w:sz="1" w:space="0" w:color="000000"/>
              <w:bottom w:val="single" w:sz="1" w:space="0" w:color="000000"/>
              <w:right w:val="single" w:sz="1" w:space="0" w:color="000000"/>
            </w:tcBorders>
          </w:tcPr>
          <w:p w14:paraId="667EF052" w14:textId="77777777" w:rsidR="00F82A4B" w:rsidRDefault="00F82A4B" w:rsidP="00882E76">
            <w:r>
              <w:rPr>
                <w:sz w:val="16"/>
                <w:szCs w:val="16"/>
              </w:rPr>
              <w:t xml:space="preserve">AREIA FINA (PARA REBOCO) </w:t>
            </w:r>
          </w:p>
        </w:tc>
        <w:tc>
          <w:tcPr>
            <w:tcW w:w="970" w:type="dxa"/>
            <w:tcBorders>
              <w:top w:val="single" w:sz="1" w:space="0" w:color="000000"/>
              <w:left w:val="single" w:sz="1" w:space="0" w:color="000000"/>
              <w:bottom w:val="single" w:sz="1" w:space="0" w:color="000000"/>
              <w:right w:val="single" w:sz="1" w:space="0" w:color="000000"/>
            </w:tcBorders>
          </w:tcPr>
          <w:p w14:paraId="2ED6695C" w14:textId="77777777" w:rsidR="00F82A4B" w:rsidRDefault="00F82A4B" w:rsidP="00882E76">
            <w:pPr>
              <w:jc w:val="center"/>
            </w:pPr>
            <w:r>
              <w:rPr>
                <w:sz w:val="16"/>
                <w:szCs w:val="16"/>
              </w:rPr>
              <w:t>M³</w:t>
            </w:r>
          </w:p>
        </w:tc>
        <w:tc>
          <w:tcPr>
            <w:tcW w:w="1444" w:type="dxa"/>
            <w:tcBorders>
              <w:top w:val="single" w:sz="1" w:space="0" w:color="000000"/>
              <w:left w:val="single" w:sz="1" w:space="0" w:color="000000"/>
              <w:bottom w:val="single" w:sz="1" w:space="0" w:color="000000"/>
              <w:right w:val="single" w:sz="1" w:space="0" w:color="000000"/>
            </w:tcBorders>
          </w:tcPr>
          <w:p w14:paraId="7294B3A7" w14:textId="77777777" w:rsidR="00F82A4B" w:rsidRDefault="00F82A4B" w:rsidP="00882E76">
            <w:r>
              <w:rPr>
                <w:sz w:val="16"/>
                <w:szCs w:val="16"/>
              </w:rPr>
              <w:t>LAJEADENSE</w:t>
            </w:r>
          </w:p>
        </w:tc>
        <w:tc>
          <w:tcPr>
            <w:tcW w:w="970" w:type="dxa"/>
            <w:tcBorders>
              <w:top w:val="single" w:sz="1" w:space="0" w:color="000000"/>
              <w:left w:val="single" w:sz="1" w:space="0" w:color="000000"/>
              <w:bottom w:val="single" w:sz="1" w:space="0" w:color="000000"/>
              <w:right w:val="single" w:sz="1" w:space="0" w:color="000000"/>
            </w:tcBorders>
          </w:tcPr>
          <w:p w14:paraId="4DBD0793" w14:textId="77777777" w:rsidR="00F82A4B" w:rsidRDefault="00F82A4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67D8809F" w14:textId="77777777" w:rsidR="00F82A4B" w:rsidRDefault="00F82A4B" w:rsidP="00882E76">
            <w:pPr>
              <w:jc w:val="right"/>
            </w:pPr>
            <w:r>
              <w:rPr>
                <w:sz w:val="16"/>
                <w:szCs w:val="16"/>
              </w:rPr>
              <w:t>250,0000</w:t>
            </w:r>
          </w:p>
        </w:tc>
        <w:tc>
          <w:tcPr>
            <w:tcW w:w="1449" w:type="dxa"/>
            <w:tcBorders>
              <w:top w:val="single" w:sz="1" w:space="0" w:color="000000"/>
              <w:left w:val="single" w:sz="1" w:space="0" w:color="000000"/>
              <w:bottom w:val="single" w:sz="1" w:space="0" w:color="000000"/>
              <w:right w:val="single" w:sz="1" w:space="0" w:color="000000"/>
            </w:tcBorders>
          </w:tcPr>
          <w:p w14:paraId="77CB3504" w14:textId="77777777" w:rsidR="00F82A4B" w:rsidRDefault="00F82A4B" w:rsidP="00882E76">
            <w:pPr>
              <w:jc w:val="right"/>
            </w:pPr>
            <w:r>
              <w:rPr>
                <w:sz w:val="16"/>
                <w:szCs w:val="16"/>
              </w:rPr>
              <w:t>25.000,00</w:t>
            </w:r>
          </w:p>
        </w:tc>
      </w:tr>
      <w:tr w:rsidR="00F82A4B" w14:paraId="72388019" w14:textId="77777777" w:rsidTr="00882E76">
        <w:tc>
          <w:tcPr>
            <w:tcW w:w="496" w:type="dxa"/>
            <w:tcBorders>
              <w:top w:val="single" w:sz="1" w:space="0" w:color="000000"/>
              <w:left w:val="single" w:sz="1" w:space="0" w:color="000000"/>
              <w:bottom w:val="single" w:sz="1" w:space="0" w:color="000000"/>
              <w:right w:val="single" w:sz="1" w:space="0" w:color="000000"/>
            </w:tcBorders>
          </w:tcPr>
          <w:p w14:paraId="1227000B" w14:textId="77777777" w:rsidR="00F82A4B" w:rsidRDefault="00F82A4B" w:rsidP="00882E76">
            <w:pPr>
              <w:jc w:val="center"/>
            </w:pPr>
            <w:r>
              <w:rPr>
                <w:sz w:val="16"/>
                <w:szCs w:val="16"/>
              </w:rPr>
              <w:t>11</w:t>
            </w:r>
          </w:p>
        </w:tc>
        <w:tc>
          <w:tcPr>
            <w:tcW w:w="2865" w:type="dxa"/>
            <w:tcBorders>
              <w:top w:val="single" w:sz="1" w:space="0" w:color="000000"/>
              <w:left w:val="single" w:sz="1" w:space="0" w:color="000000"/>
              <w:bottom w:val="single" w:sz="1" w:space="0" w:color="000000"/>
              <w:right w:val="single" w:sz="1" w:space="0" w:color="000000"/>
            </w:tcBorders>
          </w:tcPr>
          <w:p w14:paraId="7D39538D" w14:textId="77777777" w:rsidR="00F82A4B" w:rsidRDefault="00F82A4B" w:rsidP="00882E76">
            <w:r>
              <w:rPr>
                <w:sz w:val="16"/>
                <w:szCs w:val="16"/>
              </w:rPr>
              <w:t xml:space="preserve">TORNEIRA BOIA CLICK 1/2&amp;quot;, 3/4&amp;quot; E 1&amp;quot; Pressao Máxima de Serviço: 10 kgf/cm² NBR 14534 - Torneira de boia para reservatórios prediais de água potável - Requisitos e métodos de ensaio NBR 5626 - Instalação Predial de Água Fria </w:t>
            </w:r>
          </w:p>
        </w:tc>
        <w:tc>
          <w:tcPr>
            <w:tcW w:w="970" w:type="dxa"/>
            <w:tcBorders>
              <w:top w:val="single" w:sz="1" w:space="0" w:color="000000"/>
              <w:left w:val="single" w:sz="1" w:space="0" w:color="000000"/>
              <w:bottom w:val="single" w:sz="1" w:space="0" w:color="000000"/>
              <w:right w:val="single" w:sz="1" w:space="0" w:color="000000"/>
            </w:tcBorders>
          </w:tcPr>
          <w:p w14:paraId="1B4732D9" w14:textId="77777777" w:rsidR="00F82A4B" w:rsidRDefault="00F82A4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15767498" w14:textId="77777777" w:rsidR="00F82A4B" w:rsidRDefault="00F82A4B" w:rsidP="00882E76">
            <w:r>
              <w:rPr>
                <w:sz w:val="16"/>
                <w:szCs w:val="16"/>
              </w:rPr>
              <w:t>MAIS GIROS</w:t>
            </w:r>
          </w:p>
        </w:tc>
        <w:tc>
          <w:tcPr>
            <w:tcW w:w="970" w:type="dxa"/>
            <w:tcBorders>
              <w:top w:val="single" w:sz="1" w:space="0" w:color="000000"/>
              <w:left w:val="single" w:sz="1" w:space="0" w:color="000000"/>
              <w:bottom w:val="single" w:sz="1" w:space="0" w:color="000000"/>
              <w:right w:val="single" w:sz="1" w:space="0" w:color="000000"/>
            </w:tcBorders>
          </w:tcPr>
          <w:p w14:paraId="7C63A2D0" w14:textId="77777777" w:rsidR="00F82A4B" w:rsidRDefault="00F82A4B" w:rsidP="00882E76">
            <w:pPr>
              <w:jc w:val="right"/>
            </w:pPr>
            <w:r>
              <w:rPr>
                <w:sz w:val="16"/>
                <w:szCs w:val="16"/>
              </w:rPr>
              <w:t>10,0000</w:t>
            </w:r>
          </w:p>
        </w:tc>
        <w:tc>
          <w:tcPr>
            <w:tcW w:w="1444" w:type="dxa"/>
            <w:tcBorders>
              <w:top w:val="single" w:sz="1" w:space="0" w:color="000000"/>
              <w:left w:val="single" w:sz="1" w:space="0" w:color="000000"/>
              <w:bottom w:val="single" w:sz="1" w:space="0" w:color="000000"/>
              <w:right w:val="single" w:sz="1" w:space="0" w:color="000000"/>
            </w:tcBorders>
          </w:tcPr>
          <w:p w14:paraId="1569FD3A" w14:textId="77777777" w:rsidR="00F82A4B" w:rsidRDefault="00F82A4B" w:rsidP="00882E76">
            <w:pPr>
              <w:jc w:val="right"/>
            </w:pPr>
            <w:r>
              <w:rPr>
                <w:sz w:val="16"/>
                <w:szCs w:val="16"/>
              </w:rPr>
              <w:t>68,9000</w:t>
            </w:r>
          </w:p>
        </w:tc>
        <w:tc>
          <w:tcPr>
            <w:tcW w:w="1449" w:type="dxa"/>
            <w:tcBorders>
              <w:top w:val="single" w:sz="1" w:space="0" w:color="000000"/>
              <w:left w:val="single" w:sz="1" w:space="0" w:color="000000"/>
              <w:bottom w:val="single" w:sz="1" w:space="0" w:color="000000"/>
              <w:right w:val="single" w:sz="1" w:space="0" w:color="000000"/>
            </w:tcBorders>
          </w:tcPr>
          <w:p w14:paraId="1E2450B2" w14:textId="77777777" w:rsidR="00F82A4B" w:rsidRDefault="00F82A4B" w:rsidP="00882E76">
            <w:pPr>
              <w:jc w:val="right"/>
            </w:pPr>
            <w:r>
              <w:rPr>
                <w:sz w:val="16"/>
                <w:szCs w:val="16"/>
              </w:rPr>
              <w:t>689,00</w:t>
            </w:r>
          </w:p>
        </w:tc>
      </w:tr>
      <w:tr w:rsidR="00F82A4B" w14:paraId="05112771" w14:textId="77777777" w:rsidTr="00882E76">
        <w:tc>
          <w:tcPr>
            <w:tcW w:w="8189" w:type="dxa"/>
            <w:gridSpan w:val="6"/>
            <w:tcBorders>
              <w:top w:val="single" w:sz="1" w:space="0" w:color="000000"/>
              <w:left w:val="single" w:sz="1" w:space="0" w:color="000000"/>
              <w:bottom w:val="single" w:sz="1" w:space="0" w:color="000000"/>
              <w:right w:val="single" w:sz="1" w:space="0" w:color="000000"/>
            </w:tcBorders>
          </w:tcPr>
          <w:p w14:paraId="7C972B33" w14:textId="77777777" w:rsidR="00F82A4B" w:rsidRDefault="00F82A4B" w:rsidP="00882E76">
            <w:pPr>
              <w:jc w:val="right"/>
            </w:pPr>
            <w:r>
              <w:rPr>
                <w:sz w:val="16"/>
                <w:szCs w:val="16"/>
              </w:rPr>
              <w:t>Total do Fornecedor:</w:t>
            </w:r>
          </w:p>
        </w:tc>
        <w:tc>
          <w:tcPr>
            <w:tcW w:w="1449" w:type="dxa"/>
            <w:tcBorders>
              <w:top w:val="single" w:sz="1" w:space="0" w:color="000000"/>
              <w:left w:val="single" w:sz="1" w:space="0" w:color="000000"/>
              <w:bottom w:val="single" w:sz="1" w:space="0" w:color="000000"/>
              <w:right w:val="single" w:sz="1" w:space="0" w:color="000000"/>
            </w:tcBorders>
          </w:tcPr>
          <w:p w14:paraId="4E6147ED" w14:textId="77777777" w:rsidR="00F82A4B" w:rsidRDefault="00F82A4B" w:rsidP="00882E76">
            <w:pPr>
              <w:jc w:val="right"/>
            </w:pPr>
            <w:r>
              <w:rPr>
                <w:sz w:val="16"/>
                <w:szCs w:val="16"/>
              </w:rPr>
              <w:t>47.689,00</w:t>
            </w:r>
          </w:p>
        </w:tc>
      </w:tr>
      <w:tr w:rsidR="00F82A4B" w14:paraId="31B84AF5" w14:textId="77777777" w:rsidTr="00F36C05">
        <w:tc>
          <w:tcPr>
            <w:tcW w:w="9638" w:type="dxa"/>
            <w:gridSpan w:val="7"/>
            <w:tcBorders>
              <w:top w:val="single" w:sz="1" w:space="0" w:color="000000"/>
              <w:left w:val="single" w:sz="1" w:space="0" w:color="000000"/>
              <w:bottom w:val="single" w:sz="1" w:space="0" w:color="000000"/>
              <w:right w:val="single" w:sz="1" w:space="0" w:color="000000"/>
            </w:tcBorders>
          </w:tcPr>
          <w:p w14:paraId="7B650C3D" w14:textId="0CC8E1F2"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F82A4B">
              <w:rPr>
                <w:b/>
                <w:sz w:val="16"/>
                <w:szCs w:val="16"/>
                <w:lang w:val="pt-BR"/>
              </w:rPr>
              <w:t>BECAJOL ARTEFATOS E CONSTRUCAO LTDA</w:t>
            </w:r>
          </w:p>
          <w:p w14:paraId="6E9387C7" w14:textId="7F8EDFB9" w:rsidR="00F82A4B" w:rsidRPr="00872BEB" w:rsidRDefault="00F82A4B" w:rsidP="00F82A4B">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30.143.921/0001-74</w:t>
            </w:r>
          </w:p>
          <w:p w14:paraId="2CCCD4CE" w14:textId="47222A5C"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Rua Vereador João de Souza</w:t>
            </w:r>
            <w:r>
              <w:rPr>
                <w:rFonts w:eastAsia="Times New Roman" w:cs="Times New Roman"/>
                <w:kern w:val="2"/>
                <w:sz w:val="16"/>
                <w:szCs w:val="16"/>
                <w:lang w:val="pt-BR" w:eastAsia="zh-CN" w:bidi="ar-SA"/>
              </w:rPr>
              <w:t xml:space="preserve">, nº </w:t>
            </w:r>
            <w:r>
              <w:rPr>
                <w:rFonts w:eastAsia="Times New Roman" w:cs="Times New Roman"/>
                <w:kern w:val="2"/>
                <w:sz w:val="16"/>
                <w:szCs w:val="16"/>
                <w:lang w:val="pt-BR" w:eastAsia="zh-CN" w:bidi="ar-SA"/>
              </w:rPr>
              <w:t>687</w:t>
            </w:r>
            <w:r>
              <w:rPr>
                <w:rFonts w:eastAsia="Times New Roman" w:cs="Times New Roman"/>
                <w:kern w:val="2"/>
                <w:sz w:val="16"/>
                <w:szCs w:val="16"/>
                <w:lang w:val="pt-BR" w:eastAsia="zh-CN" w:bidi="ar-SA"/>
              </w:rPr>
              <w:t xml:space="preserve">, Bairro </w:t>
            </w:r>
            <w:r>
              <w:rPr>
                <w:rFonts w:eastAsia="Times New Roman" w:cs="Times New Roman"/>
                <w:kern w:val="2"/>
                <w:sz w:val="16"/>
                <w:szCs w:val="16"/>
                <w:lang w:val="pt-BR" w:eastAsia="zh-CN" w:bidi="ar-SA"/>
              </w:rPr>
              <w:t>Centro</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Roca Sales</w:t>
            </w:r>
            <w:r>
              <w:rPr>
                <w:rFonts w:eastAsia="Times New Roman" w:cs="Times New Roman"/>
                <w:kern w:val="2"/>
                <w:sz w:val="16"/>
                <w:szCs w:val="16"/>
                <w:lang w:val="pt-BR" w:eastAsia="zh-CN" w:bidi="ar-SA"/>
              </w:rPr>
              <w:t>/RS</w:t>
            </w:r>
          </w:p>
          <w:p w14:paraId="490CB1E3" w14:textId="2AC540B6"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51</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999958778</w:t>
            </w:r>
            <w:r>
              <w:rPr>
                <w:rFonts w:eastAsia="Times New Roman" w:cs="Times New Roman"/>
                <w:kern w:val="2"/>
                <w:sz w:val="16"/>
                <w:szCs w:val="16"/>
                <w:lang w:val="pt-BR" w:eastAsia="zh-CN" w:bidi="ar-SA"/>
              </w:rPr>
              <w:t xml:space="preserve"> e-mail: </w:t>
            </w:r>
            <w:hyperlink r:id="rId9" w:history="1">
              <w:r w:rsidRPr="00F00C94">
                <w:rPr>
                  <w:rStyle w:val="Hyperlink"/>
                  <w:rFonts w:eastAsia="Times New Roman" w:cs="Times New Roman"/>
                  <w:kern w:val="2"/>
                  <w:sz w:val="16"/>
                  <w:szCs w:val="16"/>
                  <w:lang w:val="pt-BR" w:eastAsia="zh-CN" w:bidi="ar-SA"/>
                </w:rPr>
                <w:t>becajol@becajol.com.br</w:t>
              </w:r>
            </w:hyperlink>
            <w:hyperlink r:id="rId10" w:history="1"/>
            <w:hyperlink r:id="rId11" w:history="1"/>
            <w:hyperlink r:id="rId12" w:history="1"/>
          </w:p>
          <w:p w14:paraId="3C415720" w14:textId="0205243A" w:rsidR="00F82A4B" w:rsidRDefault="00F82A4B" w:rsidP="00F82A4B">
            <w:pPr>
              <w:rPr>
                <w:sz w:val="16"/>
                <w:szCs w:val="16"/>
              </w:rPr>
            </w:pPr>
            <w:r w:rsidRPr="00FD17E5">
              <w:rPr>
                <w:rFonts w:eastAsia="Times New Roman" w:cs="Times New Roman"/>
                <w:b/>
                <w:kern w:val="2"/>
                <w:sz w:val="16"/>
                <w:szCs w:val="16"/>
                <w:lang w:val="pt-BR" w:eastAsia="zh-CN" w:bidi="ar-SA"/>
              </w:rPr>
              <w:t xml:space="preserve">BANCO: </w:t>
            </w:r>
            <w:proofErr w:type="spellStart"/>
            <w:r>
              <w:rPr>
                <w:rFonts w:eastAsia="Times New Roman" w:cs="Times New Roman"/>
                <w:bCs/>
                <w:kern w:val="2"/>
                <w:sz w:val="16"/>
                <w:szCs w:val="16"/>
                <w:lang w:val="pt-BR" w:eastAsia="zh-CN" w:bidi="ar-SA"/>
              </w:rPr>
              <w:t>Sicredi</w:t>
            </w:r>
            <w:proofErr w:type="spellEnd"/>
            <w:r>
              <w:rPr>
                <w:rFonts w:eastAsia="Times New Roman" w:cs="Times New Roman"/>
                <w:bCs/>
                <w:kern w:val="2"/>
                <w:sz w:val="16"/>
                <w:szCs w:val="16"/>
                <w:lang w:val="pt-BR" w:eastAsia="zh-CN" w:bidi="ar-SA"/>
              </w:rPr>
              <w:t>, Agencia nº 0</w:t>
            </w:r>
            <w:r>
              <w:rPr>
                <w:rFonts w:eastAsia="Times New Roman" w:cs="Times New Roman"/>
                <w:bCs/>
                <w:kern w:val="2"/>
                <w:sz w:val="16"/>
                <w:szCs w:val="16"/>
                <w:lang w:val="pt-BR" w:eastAsia="zh-CN" w:bidi="ar-SA"/>
              </w:rPr>
              <w:t>136</w:t>
            </w:r>
            <w:r>
              <w:rPr>
                <w:rFonts w:eastAsia="Times New Roman" w:cs="Times New Roman"/>
                <w:bCs/>
                <w:kern w:val="2"/>
                <w:sz w:val="16"/>
                <w:szCs w:val="16"/>
                <w:lang w:val="pt-BR" w:eastAsia="zh-CN" w:bidi="ar-SA"/>
              </w:rPr>
              <w:t xml:space="preserve">, Conta nº </w:t>
            </w:r>
            <w:r>
              <w:rPr>
                <w:rFonts w:eastAsia="Times New Roman" w:cs="Times New Roman"/>
                <w:bCs/>
                <w:kern w:val="2"/>
                <w:sz w:val="16"/>
                <w:szCs w:val="16"/>
                <w:lang w:val="pt-BR" w:eastAsia="zh-CN" w:bidi="ar-SA"/>
              </w:rPr>
              <w:t>98413-2</w:t>
            </w:r>
          </w:p>
        </w:tc>
      </w:tr>
    </w:tbl>
    <w:p w14:paraId="23A4FC4A" w14:textId="77777777" w:rsidR="004E195F" w:rsidRDefault="004E195F" w:rsidP="00452E86">
      <w:pPr>
        <w:pStyle w:val="Corpodetexto"/>
        <w:ind w:left="0"/>
        <w:jc w:val="both"/>
      </w:pPr>
    </w:p>
    <w:p w14:paraId="4447B83E" w14:textId="77777777" w:rsidR="00F82A4B" w:rsidRDefault="00F82A4B" w:rsidP="00452E86">
      <w:pPr>
        <w:pStyle w:val="Corpodetexto"/>
        <w:ind w:left="0"/>
        <w:jc w:val="both"/>
      </w:pPr>
    </w:p>
    <w:tbl>
      <w:tblPr>
        <w:tblW w:w="9638" w:type="dxa"/>
        <w:tblInd w:w="1" w:type="dxa"/>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F82A4B" w14:paraId="265B37A3" w14:textId="77777777" w:rsidTr="00882E76">
        <w:tc>
          <w:tcPr>
            <w:tcW w:w="496" w:type="dxa"/>
            <w:tcBorders>
              <w:top w:val="single" w:sz="1" w:space="0" w:color="000000"/>
              <w:left w:val="single" w:sz="1" w:space="0" w:color="000000"/>
              <w:bottom w:val="single" w:sz="1" w:space="0" w:color="000000"/>
              <w:right w:val="single" w:sz="1" w:space="0" w:color="000000"/>
            </w:tcBorders>
            <w:shd w:val="clear" w:color="auto" w:fill="C0C0C0"/>
          </w:tcPr>
          <w:p w14:paraId="2A704F15" w14:textId="77777777" w:rsidR="00F82A4B" w:rsidRDefault="00F82A4B" w:rsidP="00882E76">
            <w:pPr>
              <w:jc w:val="center"/>
            </w:pPr>
            <w:r>
              <w:rPr>
                <w:b/>
                <w:sz w:val="16"/>
                <w:szCs w:val="16"/>
              </w:rPr>
              <w:t>Item</w:t>
            </w:r>
          </w:p>
        </w:tc>
        <w:tc>
          <w:tcPr>
            <w:tcW w:w="2865" w:type="dxa"/>
            <w:tcBorders>
              <w:top w:val="single" w:sz="1" w:space="0" w:color="000000"/>
              <w:left w:val="single" w:sz="1" w:space="0" w:color="000000"/>
              <w:bottom w:val="single" w:sz="1" w:space="0" w:color="000000"/>
              <w:right w:val="single" w:sz="1" w:space="0" w:color="000000"/>
            </w:tcBorders>
            <w:shd w:val="clear" w:color="auto" w:fill="C0C0C0"/>
          </w:tcPr>
          <w:p w14:paraId="3196A38F" w14:textId="77777777" w:rsidR="00F82A4B" w:rsidRDefault="00F82A4B" w:rsidP="00882E76">
            <w:r>
              <w:rPr>
                <w:b/>
                <w:sz w:val="16"/>
                <w:szCs w:val="16"/>
              </w:rPr>
              <w:t>Produto</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7B0D7100" w14:textId="77777777" w:rsidR="00F82A4B" w:rsidRDefault="00F82A4B" w:rsidP="00882E76">
            <w:pPr>
              <w:jc w:val="center"/>
            </w:pPr>
            <w:r>
              <w:rPr>
                <w:b/>
                <w:sz w:val="16"/>
                <w:szCs w:val="16"/>
              </w:rPr>
              <w:t>Unid.</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4DB4F4DA" w14:textId="77777777" w:rsidR="00F82A4B" w:rsidRDefault="00F82A4B" w:rsidP="00882E76">
            <w:r>
              <w:rPr>
                <w:b/>
                <w:sz w:val="16"/>
                <w:szCs w:val="16"/>
              </w:rPr>
              <w:t>Marca</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32221FBF" w14:textId="77777777" w:rsidR="00F82A4B" w:rsidRDefault="00F82A4B" w:rsidP="00882E76">
            <w:pPr>
              <w:jc w:val="right"/>
            </w:pPr>
            <w:r>
              <w:rPr>
                <w:b/>
                <w:sz w:val="16"/>
                <w:szCs w:val="16"/>
              </w:rPr>
              <w:t>Quant.</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62289FFA" w14:textId="77777777" w:rsidR="00F82A4B" w:rsidRDefault="00F82A4B" w:rsidP="00882E76">
            <w:pPr>
              <w:jc w:val="right"/>
            </w:pPr>
            <w:r>
              <w:rPr>
                <w:b/>
                <w:sz w:val="16"/>
                <w:szCs w:val="16"/>
              </w:rPr>
              <w:t>Valor Unitário.</w:t>
            </w:r>
          </w:p>
        </w:tc>
        <w:tc>
          <w:tcPr>
            <w:tcW w:w="1449" w:type="dxa"/>
            <w:tcBorders>
              <w:top w:val="single" w:sz="1" w:space="0" w:color="000000"/>
              <w:left w:val="single" w:sz="1" w:space="0" w:color="000000"/>
              <w:bottom w:val="single" w:sz="1" w:space="0" w:color="000000"/>
              <w:right w:val="single" w:sz="1" w:space="0" w:color="000000"/>
            </w:tcBorders>
            <w:shd w:val="clear" w:color="auto" w:fill="C0C0C0"/>
          </w:tcPr>
          <w:p w14:paraId="4B8E1F7F" w14:textId="77777777" w:rsidR="00F82A4B" w:rsidRDefault="00F82A4B" w:rsidP="00882E76">
            <w:pPr>
              <w:jc w:val="right"/>
            </w:pPr>
            <w:r>
              <w:rPr>
                <w:b/>
                <w:sz w:val="16"/>
                <w:szCs w:val="16"/>
              </w:rPr>
              <w:t>Valor Total.</w:t>
            </w:r>
          </w:p>
        </w:tc>
      </w:tr>
      <w:tr w:rsidR="00F82A4B" w14:paraId="4E7650AE" w14:textId="77777777" w:rsidTr="00882E76">
        <w:tc>
          <w:tcPr>
            <w:tcW w:w="496" w:type="dxa"/>
            <w:tcBorders>
              <w:top w:val="single" w:sz="1" w:space="0" w:color="000000"/>
              <w:left w:val="single" w:sz="1" w:space="0" w:color="000000"/>
              <w:bottom w:val="single" w:sz="1" w:space="0" w:color="000000"/>
              <w:right w:val="single" w:sz="1" w:space="0" w:color="000000"/>
            </w:tcBorders>
          </w:tcPr>
          <w:p w14:paraId="14721C4B" w14:textId="77777777" w:rsidR="00F82A4B" w:rsidRDefault="00F82A4B" w:rsidP="00882E76">
            <w:pPr>
              <w:jc w:val="center"/>
            </w:pPr>
            <w:r>
              <w:rPr>
                <w:sz w:val="16"/>
                <w:szCs w:val="16"/>
              </w:rPr>
              <w:t>6</w:t>
            </w:r>
          </w:p>
        </w:tc>
        <w:tc>
          <w:tcPr>
            <w:tcW w:w="2865" w:type="dxa"/>
            <w:tcBorders>
              <w:top w:val="single" w:sz="1" w:space="0" w:color="000000"/>
              <w:left w:val="single" w:sz="1" w:space="0" w:color="000000"/>
              <w:bottom w:val="single" w:sz="1" w:space="0" w:color="000000"/>
              <w:right w:val="single" w:sz="1" w:space="0" w:color="000000"/>
            </w:tcBorders>
          </w:tcPr>
          <w:p w14:paraId="78B425EF" w14:textId="77777777" w:rsidR="00F82A4B" w:rsidRDefault="00F82A4B" w:rsidP="00882E76">
            <w:r>
              <w:rPr>
                <w:sz w:val="16"/>
                <w:szCs w:val="16"/>
              </w:rPr>
              <w:t xml:space="preserve">MALHA POP Q196 10x10cm; 5mm; 2,45x6m </w:t>
            </w:r>
          </w:p>
        </w:tc>
        <w:tc>
          <w:tcPr>
            <w:tcW w:w="970" w:type="dxa"/>
            <w:tcBorders>
              <w:top w:val="single" w:sz="1" w:space="0" w:color="000000"/>
              <w:left w:val="single" w:sz="1" w:space="0" w:color="000000"/>
              <w:bottom w:val="single" w:sz="1" w:space="0" w:color="000000"/>
              <w:right w:val="single" w:sz="1" w:space="0" w:color="000000"/>
            </w:tcBorders>
          </w:tcPr>
          <w:p w14:paraId="322046F9" w14:textId="77777777" w:rsidR="00F82A4B" w:rsidRDefault="00F82A4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1B4F8FC2" w14:textId="77777777" w:rsidR="00F82A4B" w:rsidRDefault="00F82A4B" w:rsidP="00882E76">
            <w:r>
              <w:rPr>
                <w:sz w:val="16"/>
                <w:szCs w:val="16"/>
              </w:rPr>
              <w:t>GERDAU</w:t>
            </w:r>
          </w:p>
        </w:tc>
        <w:tc>
          <w:tcPr>
            <w:tcW w:w="970" w:type="dxa"/>
            <w:tcBorders>
              <w:top w:val="single" w:sz="1" w:space="0" w:color="000000"/>
              <w:left w:val="single" w:sz="1" w:space="0" w:color="000000"/>
              <w:bottom w:val="single" w:sz="1" w:space="0" w:color="000000"/>
              <w:right w:val="single" w:sz="1" w:space="0" w:color="000000"/>
            </w:tcBorders>
          </w:tcPr>
          <w:p w14:paraId="564ABC06" w14:textId="77777777" w:rsidR="00F82A4B" w:rsidRDefault="00F82A4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0C1C1503" w14:textId="77777777" w:rsidR="00F82A4B" w:rsidRDefault="00F82A4B" w:rsidP="00882E76">
            <w:pPr>
              <w:jc w:val="right"/>
            </w:pPr>
            <w:r>
              <w:rPr>
                <w:sz w:val="16"/>
                <w:szCs w:val="16"/>
              </w:rPr>
              <w:t>529,0000</w:t>
            </w:r>
          </w:p>
        </w:tc>
        <w:tc>
          <w:tcPr>
            <w:tcW w:w="1449" w:type="dxa"/>
            <w:tcBorders>
              <w:top w:val="single" w:sz="1" w:space="0" w:color="000000"/>
              <w:left w:val="single" w:sz="1" w:space="0" w:color="000000"/>
              <w:bottom w:val="single" w:sz="1" w:space="0" w:color="000000"/>
              <w:right w:val="single" w:sz="1" w:space="0" w:color="000000"/>
            </w:tcBorders>
          </w:tcPr>
          <w:p w14:paraId="2C5EDDF8" w14:textId="77777777" w:rsidR="00F82A4B" w:rsidRDefault="00F82A4B" w:rsidP="00882E76">
            <w:pPr>
              <w:jc w:val="right"/>
            </w:pPr>
            <w:r>
              <w:rPr>
                <w:sz w:val="16"/>
                <w:szCs w:val="16"/>
              </w:rPr>
              <w:t>52.900,00</w:t>
            </w:r>
          </w:p>
        </w:tc>
      </w:tr>
      <w:tr w:rsidR="00F82A4B" w14:paraId="0C7C1E69" w14:textId="77777777" w:rsidTr="00882E76">
        <w:tc>
          <w:tcPr>
            <w:tcW w:w="8189" w:type="dxa"/>
            <w:gridSpan w:val="6"/>
            <w:tcBorders>
              <w:top w:val="single" w:sz="1" w:space="0" w:color="000000"/>
              <w:left w:val="single" w:sz="1" w:space="0" w:color="000000"/>
              <w:bottom w:val="single" w:sz="1" w:space="0" w:color="000000"/>
              <w:right w:val="single" w:sz="1" w:space="0" w:color="000000"/>
            </w:tcBorders>
          </w:tcPr>
          <w:p w14:paraId="2C01F808" w14:textId="77777777" w:rsidR="00F82A4B" w:rsidRDefault="00F82A4B" w:rsidP="00882E76">
            <w:pPr>
              <w:jc w:val="right"/>
            </w:pPr>
            <w:r>
              <w:rPr>
                <w:sz w:val="16"/>
                <w:szCs w:val="16"/>
              </w:rPr>
              <w:t>Total do Fornecedor:</w:t>
            </w:r>
          </w:p>
        </w:tc>
        <w:tc>
          <w:tcPr>
            <w:tcW w:w="1449" w:type="dxa"/>
            <w:tcBorders>
              <w:top w:val="single" w:sz="1" w:space="0" w:color="000000"/>
              <w:left w:val="single" w:sz="1" w:space="0" w:color="000000"/>
              <w:bottom w:val="single" w:sz="1" w:space="0" w:color="000000"/>
              <w:right w:val="single" w:sz="1" w:space="0" w:color="000000"/>
            </w:tcBorders>
          </w:tcPr>
          <w:p w14:paraId="6295160F" w14:textId="77777777" w:rsidR="00F82A4B" w:rsidRDefault="00F82A4B" w:rsidP="00882E76">
            <w:pPr>
              <w:jc w:val="right"/>
            </w:pPr>
            <w:r>
              <w:rPr>
                <w:sz w:val="16"/>
                <w:szCs w:val="16"/>
              </w:rPr>
              <w:t>52.900,00</w:t>
            </w:r>
          </w:p>
        </w:tc>
      </w:tr>
      <w:tr w:rsidR="00F82A4B" w14:paraId="06B6DDEE" w14:textId="77777777" w:rsidTr="00B26578">
        <w:tc>
          <w:tcPr>
            <w:tcW w:w="9638" w:type="dxa"/>
            <w:gridSpan w:val="7"/>
            <w:tcBorders>
              <w:top w:val="single" w:sz="1" w:space="0" w:color="000000"/>
              <w:left w:val="single" w:sz="1" w:space="0" w:color="000000"/>
              <w:bottom w:val="single" w:sz="1" w:space="0" w:color="000000"/>
              <w:right w:val="single" w:sz="1" w:space="0" w:color="000000"/>
            </w:tcBorders>
          </w:tcPr>
          <w:p w14:paraId="1C14A466" w14:textId="77777777" w:rsidR="00F82A4B" w:rsidRDefault="00F82A4B" w:rsidP="00F82A4B">
            <w:pPr>
              <w:widowControl/>
              <w:suppressAutoHyphens/>
              <w:autoSpaceDE/>
              <w:autoSpaceDN/>
              <w:rPr>
                <w:rFonts w:eastAsia="Times New Roman" w:cs="Times New Roman"/>
                <w:b/>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F82A4B">
              <w:rPr>
                <w:rFonts w:eastAsia="Times New Roman"/>
                <w:b/>
                <w:kern w:val="1"/>
                <w:sz w:val="16"/>
                <w:szCs w:val="16"/>
                <w:lang w:val="pt-BR" w:eastAsia="zh-CN" w:bidi="ar-SA"/>
              </w:rPr>
              <w:t>MERCASERRA MATERIAIS PARA CONSTRUCAO LTDA</w:t>
            </w:r>
            <w:r w:rsidRPr="00FD17E5">
              <w:rPr>
                <w:rFonts w:eastAsia="Times New Roman" w:cs="Times New Roman"/>
                <w:b/>
                <w:kern w:val="2"/>
                <w:sz w:val="16"/>
                <w:szCs w:val="16"/>
                <w:lang w:val="pt-BR" w:eastAsia="zh-CN" w:bidi="ar-SA"/>
              </w:rPr>
              <w:t xml:space="preserve"> </w:t>
            </w:r>
          </w:p>
          <w:p w14:paraId="59FACB8E" w14:textId="720D8B14" w:rsidR="00F82A4B" w:rsidRPr="00872BEB" w:rsidRDefault="00F82A4B" w:rsidP="00F82A4B">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06.099.646/0001-54</w:t>
            </w:r>
          </w:p>
          <w:p w14:paraId="055FEF90" w14:textId="27514F54"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Avenida Santo Antônio</w:t>
            </w:r>
            <w:r>
              <w:rPr>
                <w:rFonts w:eastAsia="Times New Roman" w:cs="Times New Roman"/>
                <w:kern w:val="2"/>
                <w:sz w:val="16"/>
                <w:szCs w:val="16"/>
                <w:lang w:val="pt-BR" w:eastAsia="zh-CN" w:bidi="ar-SA"/>
              </w:rPr>
              <w:t xml:space="preserve">, nº </w:t>
            </w:r>
            <w:r>
              <w:rPr>
                <w:rFonts w:eastAsia="Times New Roman" w:cs="Times New Roman"/>
                <w:kern w:val="2"/>
                <w:sz w:val="16"/>
                <w:szCs w:val="16"/>
                <w:lang w:val="pt-BR" w:eastAsia="zh-CN" w:bidi="ar-SA"/>
              </w:rPr>
              <w:t>1236</w:t>
            </w:r>
            <w:r>
              <w:rPr>
                <w:rFonts w:eastAsia="Times New Roman" w:cs="Times New Roman"/>
                <w:kern w:val="2"/>
                <w:sz w:val="16"/>
                <w:szCs w:val="16"/>
                <w:lang w:val="pt-BR" w:eastAsia="zh-CN" w:bidi="ar-SA"/>
              </w:rPr>
              <w:t xml:space="preserve">, Bairro </w:t>
            </w:r>
            <w:r>
              <w:rPr>
                <w:rFonts w:eastAsia="Times New Roman" w:cs="Times New Roman"/>
                <w:kern w:val="2"/>
                <w:sz w:val="16"/>
                <w:szCs w:val="16"/>
                <w:lang w:val="pt-BR" w:eastAsia="zh-CN" w:bidi="ar-SA"/>
              </w:rPr>
              <w:t>Serrano</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Caxias do Sul</w:t>
            </w:r>
            <w:r>
              <w:rPr>
                <w:rFonts w:eastAsia="Times New Roman" w:cs="Times New Roman"/>
                <w:kern w:val="2"/>
                <w:sz w:val="16"/>
                <w:szCs w:val="16"/>
                <w:lang w:val="pt-BR" w:eastAsia="zh-CN" w:bidi="ar-SA"/>
              </w:rPr>
              <w:t>/RS</w:t>
            </w:r>
          </w:p>
          <w:p w14:paraId="5B2110F0" w14:textId="1E93A766"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w:t>
            </w:r>
            <w:r>
              <w:rPr>
                <w:rFonts w:eastAsia="Times New Roman" w:cs="Times New Roman"/>
                <w:kern w:val="2"/>
                <w:sz w:val="16"/>
                <w:szCs w:val="16"/>
                <w:lang w:val="pt-BR" w:eastAsia="zh-CN" w:bidi="ar-SA"/>
              </w:rPr>
              <w:t>4</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32294788</w:t>
            </w:r>
            <w:r>
              <w:rPr>
                <w:rFonts w:eastAsia="Times New Roman" w:cs="Times New Roman"/>
                <w:kern w:val="2"/>
                <w:sz w:val="16"/>
                <w:szCs w:val="16"/>
                <w:lang w:val="pt-BR" w:eastAsia="zh-CN" w:bidi="ar-SA"/>
              </w:rPr>
              <w:t xml:space="preserve"> e-mail: </w:t>
            </w:r>
            <w:hyperlink r:id="rId13" w:history="1">
              <w:r w:rsidRPr="00F00C94">
                <w:rPr>
                  <w:rStyle w:val="Hyperlink"/>
                  <w:rFonts w:eastAsia="Times New Roman" w:cs="Times New Roman"/>
                  <w:kern w:val="2"/>
                  <w:sz w:val="16"/>
                  <w:szCs w:val="16"/>
                  <w:lang w:val="pt-BR" w:eastAsia="zh-CN" w:bidi="ar-SA"/>
                </w:rPr>
                <w:t>mercassera@gmail.com</w:t>
              </w:r>
            </w:hyperlink>
          </w:p>
          <w:p w14:paraId="7D2EC7E0" w14:textId="1F91A39D" w:rsidR="00F82A4B" w:rsidRDefault="00F82A4B" w:rsidP="00F82A4B">
            <w:pPr>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Banrisul</w:t>
            </w:r>
            <w:r>
              <w:rPr>
                <w:rFonts w:eastAsia="Times New Roman" w:cs="Times New Roman"/>
                <w:bCs/>
                <w:kern w:val="2"/>
                <w:sz w:val="16"/>
                <w:szCs w:val="16"/>
                <w:lang w:val="pt-BR" w:eastAsia="zh-CN" w:bidi="ar-SA"/>
              </w:rPr>
              <w:t xml:space="preserve">, Agencia nº </w:t>
            </w:r>
            <w:r>
              <w:rPr>
                <w:rFonts w:eastAsia="Times New Roman" w:cs="Times New Roman"/>
                <w:bCs/>
                <w:kern w:val="2"/>
                <w:sz w:val="16"/>
                <w:szCs w:val="16"/>
                <w:lang w:val="pt-BR" w:eastAsia="zh-CN" w:bidi="ar-SA"/>
              </w:rPr>
              <w:t>239</w:t>
            </w:r>
            <w:r>
              <w:rPr>
                <w:rFonts w:eastAsia="Times New Roman" w:cs="Times New Roman"/>
                <w:bCs/>
                <w:kern w:val="2"/>
                <w:sz w:val="16"/>
                <w:szCs w:val="16"/>
                <w:lang w:val="pt-BR" w:eastAsia="zh-CN" w:bidi="ar-SA"/>
              </w:rPr>
              <w:t xml:space="preserve">, Conta nº </w:t>
            </w:r>
            <w:r>
              <w:rPr>
                <w:rFonts w:eastAsia="Times New Roman" w:cs="Times New Roman"/>
                <w:bCs/>
                <w:kern w:val="2"/>
                <w:sz w:val="16"/>
                <w:szCs w:val="16"/>
                <w:lang w:val="pt-BR" w:eastAsia="zh-CN" w:bidi="ar-SA"/>
              </w:rPr>
              <w:t>06.8531.98.0-3</w:t>
            </w:r>
          </w:p>
        </w:tc>
      </w:tr>
    </w:tbl>
    <w:p w14:paraId="1A4B6C09" w14:textId="77777777" w:rsidR="00F82A4B" w:rsidRDefault="00F82A4B" w:rsidP="00452E86">
      <w:pPr>
        <w:pStyle w:val="Corpodetexto"/>
        <w:ind w:left="0"/>
        <w:jc w:val="both"/>
      </w:pPr>
    </w:p>
    <w:p w14:paraId="18B274E2" w14:textId="77777777" w:rsidR="00F40107" w:rsidRDefault="00F40107" w:rsidP="00E25109">
      <w:pPr>
        <w:pStyle w:val="Corpodetexto"/>
        <w:ind w:left="0"/>
        <w:jc w:val="both"/>
        <w:rPr>
          <w:b/>
          <w:lang w:val="pt-BR"/>
        </w:rPr>
      </w:pPr>
    </w:p>
    <w:tbl>
      <w:tblPr>
        <w:tblW w:w="9638" w:type="dxa"/>
        <w:tblInd w:w="1" w:type="dxa"/>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F82A4B" w14:paraId="48612BF1" w14:textId="77777777" w:rsidTr="00882E76">
        <w:tc>
          <w:tcPr>
            <w:tcW w:w="496" w:type="dxa"/>
            <w:tcBorders>
              <w:top w:val="single" w:sz="1" w:space="0" w:color="000000"/>
              <w:left w:val="single" w:sz="1" w:space="0" w:color="000000"/>
              <w:bottom w:val="single" w:sz="1" w:space="0" w:color="000000"/>
              <w:right w:val="single" w:sz="1" w:space="0" w:color="000000"/>
            </w:tcBorders>
            <w:shd w:val="clear" w:color="auto" w:fill="C0C0C0"/>
          </w:tcPr>
          <w:p w14:paraId="0CB39B88" w14:textId="77777777" w:rsidR="00F82A4B" w:rsidRDefault="00F82A4B" w:rsidP="00882E76">
            <w:pPr>
              <w:jc w:val="center"/>
            </w:pPr>
            <w:r>
              <w:rPr>
                <w:b/>
                <w:sz w:val="16"/>
                <w:szCs w:val="16"/>
              </w:rPr>
              <w:t>Item</w:t>
            </w:r>
          </w:p>
        </w:tc>
        <w:tc>
          <w:tcPr>
            <w:tcW w:w="2865" w:type="dxa"/>
            <w:tcBorders>
              <w:top w:val="single" w:sz="1" w:space="0" w:color="000000"/>
              <w:left w:val="single" w:sz="1" w:space="0" w:color="000000"/>
              <w:bottom w:val="single" w:sz="1" w:space="0" w:color="000000"/>
              <w:right w:val="single" w:sz="1" w:space="0" w:color="000000"/>
            </w:tcBorders>
            <w:shd w:val="clear" w:color="auto" w:fill="C0C0C0"/>
          </w:tcPr>
          <w:p w14:paraId="61626527" w14:textId="77777777" w:rsidR="00F82A4B" w:rsidRDefault="00F82A4B" w:rsidP="00882E76">
            <w:r>
              <w:rPr>
                <w:b/>
                <w:sz w:val="16"/>
                <w:szCs w:val="16"/>
              </w:rPr>
              <w:t>Produto</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16CF8494" w14:textId="77777777" w:rsidR="00F82A4B" w:rsidRDefault="00F82A4B" w:rsidP="00882E76">
            <w:pPr>
              <w:jc w:val="center"/>
            </w:pPr>
            <w:r>
              <w:rPr>
                <w:b/>
                <w:sz w:val="16"/>
                <w:szCs w:val="16"/>
              </w:rPr>
              <w:t>Unid.</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321DDB76" w14:textId="77777777" w:rsidR="00F82A4B" w:rsidRDefault="00F82A4B" w:rsidP="00882E76">
            <w:r>
              <w:rPr>
                <w:b/>
                <w:sz w:val="16"/>
                <w:szCs w:val="16"/>
              </w:rPr>
              <w:t>Marca</w:t>
            </w:r>
          </w:p>
        </w:tc>
        <w:tc>
          <w:tcPr>
            <w:tcW w:w="970" w:type="dxa"/>
            <w:tcBorders>
              <w:top w:val="single" w:sz="1" w:space="0" w:color="000000"/>
              <w:left w:val="single" w:sz="1" w:space="0" w:color="000000"/>
              <w:bottom w:val="single" w:sz="1" w:space="0" w:color="000000"/>
              <w:right w:val="single" w:sz="1" w:space="0" w:color="000000"/>
            </w:tcBorders>
            <w:shd w:val="clear" w:color="auto" w:fill="C0C0C0"/>
          </w:tcPr>
          <w:p w14:paraId="3E791276" w14:textId="77777777" w:rsidR="00F82A4B" w:rsidRDefault="00F82A4B" w:rsidP="00882E76">
            <w:pPr>
              <w:jc w:val="right"/>
            </w:pPr>
            <w:r>
              <w:rPr>
                <w:b/>
                <w:sz w:val="16"/>
                <w:szCs w:val="16"/>
              </w:rPr>
              <w:t>Quant.</w:t>
            </w:r>
          </w:p>
        </w:tc>
        <w:tc>
          <w:tcPr>
            <w:tcW w:w="1444" w:type="dxa"/>
            <w:tcBorders>
              <w:top w:val="single" w:sz="1" w:space="0" w:color="000000"/>
              <w:left w:val="single" w:sz="1" w:space="0" w:color="000000"/>
              <w:bottom w:val="single" w:sz="1" w:space="0" w:color="000000"/>
              <w:right w:val="single" w:sz="1" w:space="0" w:color="000000"/>
            </w:tcBorders>
            <w:shd w:val="clear" w:color="auto" w:fill="C0C0C0"/>
          </w:tcPr>
          <w:p w14:paraId="45C6157B" w14:textId="77777777" w:rsidR="00F82A4B" w:rsidRDefault="00F82A4B" w:rsidP="00882E76">
            <w:pPr>
              <w:jc w:val="right"/>
            </w:pPr>
            <w:r>
              <w:rPr>
                <w:b/>
                <w:sz w:val="16"/>
                <w:szCs w:val="16"/>
              </w:rPr>
              <w:t>Valor Unitário.</w:t>
            </w:r>
          </w:p>
        </w:tc>
        <w:tc>
          <w:tcPr>
            <w:tcW w:w="1449" w:type="dxa"/>
            <w:tcBorders>
              <w:top w:val="single" w:sz="1" w:space="0" w:color="000000"/>
              <w:left w:val="single" w:sz="1" w:space="0" w:color="000000"/>
              <w:bottom w:val="single" w:sz="1" w:space="0" w:color="000000"/>
              <w:right w:val="single" w:sz="1" w:space="0" w:color="000000"/>
            </w:tcBorders>
            <w:shd w:val="clear" w:color="auto" w:fill="C0C0C0"/>
          </w:tcPr>
          <w:p w14:paraId="5B32D6A4" w14:textId="77777777" w:rsidR="00F82A4B" w:rsidRDefault="00F82A4B" w:rsidP="00882E76">
            <w:pPr>
              <w:jc w:val="right"/>
            </w:pPr>
            <w:r>
              <w:rPr>
                <w:b/>
                <w:sz w:val="16"/>
                <w:szCs w:val="16"/>
              </w:rPr>
              <w:t>Valor Total.</w:t>
            </w:r>
          </w:p>
        </w:tc>
      </w:tr>
      <w:tr w:rsidR="00F82A4B" w14:paraId="2786A34E" w14:textId="77777777" w:rsidTr="00882E76">
        <w:tc>
          <w:tcPr>
            <w:tcW w:w="496" w:type="dxa"/>
            <w:tcBorders>
              <w:top w:val="single" w:sz="1" w:space="0" w:color="000000"/>
              <w:left w:val="single" w:sz="1" w:space="0" w:color="000000"/>
              <w:bottom w:val="single" w:sz="1" w:space="0" w:color="000000"/>
              <w:right w:val="single" w:sz="1" w:space="0" w:color="000000"/>
            </w:tcBorders>
          </w:tcPr>
          <w:p w14:paraId="52DF98A3" w14:textId="77777777" w:rsidR="00F82A4B" w:rsidRDefault="00F82A4B" w:rsidP="00882E76">
            <w:pPr>
              <w:jc w:val="center"/>
            </w:pPr>
            <w:r>
              <w:rPr>
                <w:sz w:val="16"/>
                <w:szCs w:val="16"/>
              </w:rPr>
              <w:t>7</w:t>
            </w:r>
          </w:p>
        </w:tc>
        <w:tc>
          <w:tcPr>
            <w:tcW w:w="2865" w:type="dxa"/>
            <w:tcBorders>
              <w:top w:val="single" w:sz="1" w:space="0" w:color="000000"/>
              <w:left w:val="single" w:sz="1" w:space="0" w:color="000000"/>
              <w:bottom w:val="single" w:sz="1" w:space="0" w:color="000000"/>
              <w:right w:val="single" w:sz="1" w:space="0" w:color="000000"/>
            </w:tcBorders>
          </w:tcPr>
          <w:p w14:paraId="66EF881E" w14:textId="77777777" w:rsidR="00F82A4B" w:rsidRDefault="00F82A4B" w:rsidP="00882E76">
            <w:r>
              <w:rPr>
                <w:sz w:val="16"/>
                <w:szCs w:val="16"/>
              </w:rPr>
              <w:t xml:space="preserve">MALHA POP Q283 10x10cm; 6mm; 2,45x6m </w:t>
            </w:r>
          </w:p>
        </w:tc>
        <w:tc>
          <w:tcPr>
            <w:tcW w:w="970" w:type="dxa"/>
            <w:tcBorders>
              <w:top w:val="single" w:sz="1" w:space="0" w:color="000000"/>
              <w:left w:val="single" w:sz="1" w:space="0" w:color="000000"/>
              <w:bottom w:val="single" w:sz="1" w:space="0" w:color="000000"/>
              <w:right w:val="single" w:sz="1" w:space="0" w:color="000000"/>
            </w:tcBorders>
          </w:tcPr>
          <w:p w14:paraId="0E45DE1D" w14:textId="77777777" w:rsidR="00F82A4B" w:rsidRDefault="00F82A4B" w:rsidP="00882E76">
            <w:pPr>
              <w:jc w:val="center"/>
            </w:pPr>
            <w:r>
              <w:rPr>
                <w:sz w:val="16"/>
                <w:szCs w:val="16"/>
              </w:rPr>
              <w:t>UN</w:t>
            </w:r>
          </w:p>
        </w:tc>
        <w:tc>
          <w:tcPr>
            <w:tcW w:w="1444" w:type="dxa"/>
            <w:tcBorders>
              <w:top w:val="single" w:sz="1" w:space="0" w:color="000000"/>
              <w:left w:val="single" w:sz="1" w:space="0" w:color="000000"/>
              <w:bottom w:val="single" w:sz="1" w:space="0" w:color="000000"/>
              <w:right w:val="single" w:sz="1" w:space="0" w:color="000000"/>
            </w:tcBorders>
          </w:tcPr>
          <w:p w14:paraId="2966B1A3" w14:textId="77777777" w:rsidR="00F82A4B" w:rsidRDefault="00F82A4B" w:rsidP="00882E76">
            <w:r>
              <w:rPr>
                <w:sz w:val="16"/>
                <w:szCs w:val="16"/>
              </w:rPr>
              <w:t>GERDAU</w:t>
            </w:r>
          </w:p>
        </w:tc>
        <w:tc>
          <w:tcPr>
            <w:tcW w:w="970" w:type="dxa"/>
            <w:tcBorders>
              <w:top w:val="single" w:sz="1" w:space="0" w:color="000000"/>
              <w:left w:val="single" w:sz="1" w:space="0" w:color="000000"/>
              <w:bottom w:val="single" w:sz="1" w:space="0" w:color="000000"/>
              <w:right w:val="single" w:sz="1" w:space="0" w:color="000000"/>
            </w:tcBorders>
          </w:tcPr>
          <w:p w14:paraId="63B98F68" w14:textId="77777777" w:rsidR="00F82A4B" w:rsidRDefault="00F82A4B" w:rsidP="00882E76">
            <w:pPr>
              <w:jc w:val="right"/>
            </w:pPr>
            <w:r>
              <w:rPr>
                <w:sz w:val="16"/>
                <w:szCs w:val="16"/>
              </w:rPr>
              <w:t>100,0000</w:t>
            </w:r>
          </w:p>
        </w:tc>
        <w:tc>
          <w:tcPr>
            <w:tcW w:w="1444" w:type="dxa"/>
            <w:tcBorders>
              <w:top w:val="single" w:sz="1" w:space="0" w:color="000000"/>
              <w:left w:val="single" w:sz="1" w:space="0" w:color="000000"/>
              <w:bottom w:val="single" w:sz="1" w:space="0" w:color="000000"/>
              <w:right w:val="single" w:sz="1" w:space="0" w:color="000000"/>
            </w:tcBorders>
          </w:tcPr>
          <w:p w14:paraId="60BF76C6" w14:textId="77777777" w:rsidR="00F82A4B" w:rsidRDefault="00F82A4B" w:rsidP="00882E76">
            <w:pPr>
              <w:jc w:val="right"/>
            </w:pPr>
            <w:r>
              <w:rPr>
                <w:sz w:val="16"/>
                <w:szCs w:val="16"/>
              </w:rPr>
              <w:t>771,2000</w:t>
            </w:r>
          </w:p>
        </w:tc>
        <w:tc>
          <w:tcPr>
            <w:tcW w:w="1449" w:type="dxa"/>
            <w:tcBorders>
              <w:top w:val="single" w:sz="1" w:space="0" w:color="000000"/>
              <w:left w:val="single" w:sz="1" w:space="0" w:color="000000"/>
              <w:bottom w:val="single" w:sz="1" w:space="0" w:color="000000"/>
              <w:right w:val="single" w:sz="1" w:space="0" w:color="000000"/>
            </w:tcBorders>
          </w:tcPr>
          <w:p w14:paraId="2C3C7CA5" w14:textId="77777777" w:rsidR="00F82A4B" w:rsidRDefault="00F82A4B" w:rsidP="00882E76">
            <w:pPr>
              <w:jc w:val="right"/>
            </w:pPr>
            <w:r>
              <w:rPr>
                <w:sz w:val="16"/>
                <w:szCs w:val="16"/>
              </w:rPr>
              <w:t>77.120,00</w:t>
            </w:r>
          </w:p>
        </w:tc>
      </w:tr>
      <w:tr w:rsidR="00F82A4B" w14:paraId="757D5409" w14:textId="77777777" w:rsidTr="00882E76">
        <w:tc>
          <w:tcPr>
            <w:tcW w:w="8189" w:type="dxa"/>
            <w:gridSpan w:val="6"/>
            <w:tcBorders>
              <w:top w:val="single" w:sz="1" w:space="0" w:color="000000"/>
              <w:left w:val="single" w:sz="1" w:space="0" w:color="000000"/>
              <w:bottom w:val="single" w:sz="1" w:space="0" w:color="000000"/>
              <w:right w:val="single" w:sz="1" w:space="0" w:color="000000"/>
            </w:tcBorders>
          </w:tcPr>
          <w:p w14:paraId="7333A73F" w14:textId="77777777" w:rsidR="00F82A4B" w:rsidRDefault="00F82A4B" w:rsidP="00882E76">
            <w:pPr>
              <w:jc w:val="right"/>
            </w:pPr>
            <w:r>
              <w:rPr>
                <w:sz w:val="16"/>
                <w:szCs w:val="16"/>
              </w:rPr>
              <w:t>Total do Fornecedor:</w:t>
            </w:r>
          </w:p>
        </w:tc>
        <w:tc>
          <w:tcPr>
            <w:tcW w:w="1449" w:type="dxa"/>
            <w:tcBorders>
              <w:top w:val="single" w:sz="1" w:space="0" w:color="000000"/>
              <w:left w:val="single" w:sz="1" w:space="0" w:color="000000"/>
              <w:bottom w:val="single" w:sz="1" w:space="0" w:color="000000"/>
              <w:right w:val="single" w:sz="1" w:space="0" w:color="000000"/>
            </w:tcBorders>
          </w:tcPr>
          <w:p w14:paraId="1FA419C5" w14:textId="77777777" w:rsidR="00F82A4B" w:rsidRDefault="00F82A4B" w:rsidP="00882E76">
            <w:pPr>
              <w:jc w:val="right"/>
            </w:pPr>
            <w:r>
              <w:rPr>
                <w:sz w:val="16"/>
                <w:szCs w:val="16"/>
              </w:rPr>
              <w:t>77.120,00</w:t>
            </w:r>
          </w:p>
        </w:tc>
      </w:tr>
      <w:tr w:rsidR="00F82A4B" w14:paraId="24BA91DA" w14:textId="77777777" w:rsidTr="00F723F8">
        <w:tc>
          <w:tcPr>
            <w:tcW w:w="9638" w:type="dxa"/>
            <w:gridSpan w:val="7"/>
            <w:tcBorders>
              <w:top w:val="single" w:sz="1" w:space="0" w:color="000000"/>
              <w:left w:val="single" w:sz="1" w:space="0" w:color="000000"/>
              <w:bottom w:val="single" w:sz="1" w:space="0" w:color="000000"/>
              <w:right w:val="single" w:sz="1" w:space="0" w:color="000000"/>
            </w:tcBorders>
          </w:tcPr>
          <w:p w14:paraId="0DF7197C" w14:textId="73D9698D" w:rsidR="00F82A4B" w:rsidRDefault="00F82A4B" w:rsidP="00F82A4B">
            <w:pPr>
              <w:widowControl/>
              <w:suppressAutoHyphens/>
              <w:autoSpaceDE/>
              <w:autoSpaceDN/>
              <w:rPr>
                <w:rFonts w:eastAsia="Times New Roman" w:cs="Times New Roman"/>
                <w:b/>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RB DOSSIN COMERCIO DE MATERIAIS DE CONSTRUCAO LTDA</w:t>
            </w:r>
          </w:p>
          <w:p w14:paraId="5B995F52" w14:textId="0AC9C8AB" w:rsidR="00F82A4B" w:rsidRPr="00872BEB" w:rsidRDefault="00F82A4B" w:rsidP="00F82A4B">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CD2674">
              <w:rPr>
                <w:rFonts w:eastAsia="Times New Roman" w:cs="Times New Roman"/>
                <w:bCs/>
                <w:kern w:val="2"/>
                <w:sz w:val="16"/>
                <w:szCs w:val="16"/>
                <w:lang w:val="pt-BR" w:eastAsia="zh-CN" w:bidi="ar-SA"/>
              </w:rPr>
              <w:t>90.206.509/0001-88</w:t>
            </w:r>
          </w:p>
          <w:p w14:paraId="25EAAC40" w14:textId="1C71DBAA"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sidR="00CD2674">
              <w:rPr>
                <w:rFonts w:eastAsia="Times New Roman" w:cs="Times New Roman"/>
                <w:kern w:val="2"/>
                <w:sz w:val="16"/>
                <w:szCs w:val="16"/>
                <w:lang w:val="pt-BR" w:eastAsia="zh-CN" w:bidi="ar-SA"/>
              </w:rPr>
              <w:t xml:space="preserve">Rua Professor Luiz </w:t>
            </w:r>
            <w:proofErr w:type="spellStart"/>
            <w:r w:rsidR="00CD2674">
              <w:rPr>
                <w:rFonts w:eastAsia="Times New Roman" w:cs="Times New Roman"/>
                <w:kern w:val="2"/>
                <w:sz w:val="16"/>
                <w:szCs w:val="16"/>
                <w:lang w:val="pt-BR" w:eastAsia="zh-CN" w:bidi="ar-SA"/>
              </w:rPr>
              <w:t>Facchin</w:t>
            </w:r>
            <w:proofErr w:type="spellEnd"/>
            <w:r>
              <w:rPr>
                <w:rFonts w:eastAsia="Times New Roman" w:cs="Times New Roman"/>
                <w:kern w:val="2"/>
                <w:sz w:val="16"/>
                <w:szCs w:val="16"/>
                <w:lang w:val="pt-BR" w:eastAsia="zh-CN" w:bidi="ar-SA"/>
              </w:rPr>
              <w:t xml:space="preserve">, nº </w:t>
            </w:r>
            <w:r w:rsidR="00CD2674">
              <w:rPr>
                <w:rFonts w:eastAsia="Times New Roman" w:cs="Times New Roman"/>
                <w:kern w:val="2"/>
                <w:sz w:val="16"/>
                <w:szCs w:val="16"/>
                <w:lang w:val="pt-BR" w:eastAsia="zh-CN" w:bidi="ar-SA"/>
              </w:rPr>
              <w:t>175</w:t>
            </w:r>
            <w:r>
              <w:rPr>
                <w:rFonts w:eastAsia="Times New Roman" w:cs="Times New Roman"/>
                <w:kern w:val="2"/>
                <w:sz w:val="16"/>
                <w:szCs w:val="16"/>
                <w:lang w:val="pt-BR" w:eastAsia="zh-CN" w:bidi="ar-SA"/>
              </w:rPr>
              <w:t>, Caxias do Sul/RS</w:t>
            </w:r>
          </w:p>
          <w:p w14:paraId="36DED676" w14:textId="4CEC50DC" w:rsidR="00F82A4B" w:rsidRDefault="00F82A4B" w:rsidP="00F82A4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w:t>
            </w:r>
            <w:r w:rsidR="00CD2674">
              <w:rPr>
                <w:rFonts w:eastAsia="Times New Roman" w:cs="Times New Roman"/>
                <w:kern w:val="2"/>
                <w:sz w:val="16"/>
                <w:szCs w:val="16"/>
                <w:lang w:val="pt-BR" w:eastAsia="zh-CN" w:bidi="ar-SA"/>
              </w:rPr>
              <w:t>3223-5560</w:t>
            </w:r>
            <w:r>
              <w:rPr>
                <w:rFonts w:eastAsia="Times New Roman" w:cs="Times New Roman"/>
                <w:kern w:val="2"/>
                <w:sz w:val="16"/>
                <w:szCs w:val="16"/>
                <w:lang w:val="pt-BR" w:eastAsia="zh-CN" w:bidi="ar-SA"/>
              </w:rPr>
              <w:t xml:space="preserve"> e-mail: </w:t>
            </w:r>
            <w:hyperlink r:id="rId14" w:history="1">
              <w:r w:rsidR="00CD2674" w:rsidRPr="00F00C94">
                <w:rPr>
                  <w:rStyle w:val="Hyperlink"/>
                  <w:rFonts w:eastAsia="Times New Roman" w:cs="Times New Roman"/>
                  <w:kern w:val="2"/>
                  <w:sz w:val="16"/>
                  <w:szCs w:val="16"/>
                  <w:lang w:val="pt-BR" w:eastAsia="zh-CN" w:bidi="ar-SA"/>
                </w:rPr>
                <w:t>dossin@rbdossin.com.br</w:t>
              </w:r>
            </w:hyperlink>
            <w:hyperlink r:id="rId15" w:history="1"/>
          </w:p>
          <w:p w14:paraId="33B79421" w14:textId="77C4D048" w:rsidR="00F82A4B" w:rsidRDefault="00F82A4B" w:rsidP="00CD2674">
            <w:pPr>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Banrisul, Agencia nº </w:t>
            </w:r>
            <w:r w:rsidR="00CD2674">
              <w:rPr>
                <w:rFonts w:eastAsia="Times New Roman" w:cs="Times New Roman"/>
                <w:bCs/>
                <w:kern w:val="2"/>
                <w:sz w:val="16"/>
                <w:szCs w:val="16"/>
                <w:lang w:val="pt-BR" w:eastAsia="zh-CN" w:bidi="ar-SA"/>
              </w:rPr>
              <w:t>0606</w:t>
            </w:r>
            <w:r>
              <w:rPr>
                <w:rFonts w:eastAsia="Times New Roman" w:cs="Times New Roman"/>
                <w:bCs/>
                <w:kern w:val="2"/>
                <w:sz w:val="16"/>
                <w:szCs w:val="16"/>
                <w:lang w:val="pt-BR" w:eastAsia="zh-CN" w:bidi="ar-SA"/>
              </w:rPr>
              <w:t xml:space="preserve">, Conta nº </w:t>
            </w:r>
            <w:r w:rsidR="00CD2674">
              <w:rPr>
                <w:rFonts w:eastAsia="Times New Roman" w:cs="Times New Roman"/>
                <w:bCs/>
                <w:kern w:val="2"/>
                <w:sz w:val="16"/>
                <w:szCs w:val="16"/>
                <w:lang w:val="pt-BR" w:eastAsia="zh-CN" w:bidi="ar-SA"/>
              </w:rPr>
              <w:t>06.0075140-4</w:t>
            </w:r>
          </w:p>
        </w:tc>
      </w:tr>
    </w:tbl>
    <w:p w14:paraId="148837BC" w14:textId="77777777" w:rsidR="00F82A4B" w:rsidRDefault="00F82A4B" w:rsidP="00E25109">
      <w:pPr>
        <w:pStyle w:val="Corpodetexto"/>
        <w:ind w:left="0"/>
        <w:jc w:val="both"/>
        <w:rPr>
          <w:b/>
          <w:lang w:val="pt-BR"/>
        </w:rPr>
      </w:pPr>
    </w:p>
    <w:p w14:paraId="313E7628" w14:textId="77777777" w:rsidR="00F82A4B" w:rsidRDefault="00F82A4B" w:rsidP="00E25109">
      <w:pPr>
        <w:pStyle w:val="Corpodetexto"/>
        <w:ind w:left="0"/>
        <w:jc w:val="both"/>
        <w:rPr>
          <w:b/>
          <w:lang w:val="pt-BR"/>
        </w:rPr>
      </w:pPr>
    </w:p>
    <w:p w14:paraId="113ABC79" w14:textId="77777777" w:rsidR="00F40107" w:rsidRDefault="00F40107" w:rsidP="00E25109">
      <w:pPr>
        <w:pStyle w:val="Corpodetexto"/>
        <w:ind w:left="0"/>
        <w:jc w:val="both"/>
        <w:rPr>
          <w:b/>
          <w:lang w:val="pt-BR"/>
        </w:rPr>
      </w:pPr>
    </w:p>
    <w:p w14:paraId="1C2DBD2E" w14:textId="77777777" w:rsidR="00AD7F4C" w:rsidRPr="00A154A8" w:rsidRDefault="00AD7F4C" w:rsidP="00AD7F4C">
      <w:pPr>
        <w:ind w:right="-140"/>
        <w:jc w:val="both"/>
        <w:rPr>
          <w:rFonts w:eastAsia="Times New Roman" w:cstheme="minorHAnsi"/>
          <w:b/>
        </w:rPr>
      </w:pPr>
      <w:r w:rsidRPr="00A154A8">
        <w:rPr>
          <w:rFonts w:eastAsia="Times New Roman" w:cstheme="minorHAnsi"/>
          <w:b/>
        </w:rPr>
        <w:t xml:space="preserve">CLÁUSULA QUINTA - </w:t>
      </w:r>
      <w:r w:rsidRPr="00A154A8">
        <w:rPr>
          <w:rFonts w:eastAsia="Times New Roman" w:cstheme="minorHAnsi"/>
          <w:b/>
          <w:bCs/>
        </w:rPr>
        <w:t>DO CONTROLE E ATUALIZAÇÃO DOS PREÇOS REGISTRADOS</w:t>
      </w:r>
    </w:p>
    <w:p w14:paraId="21BF3C3E"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5.1</w:t>
      </w:r>
      <w:r w:rsidRPr="00A154A8">
        <w:rPr>
          <w:rFonts w:eastAsia="Times New Roman" w:cstheme="minorHAnsi"/>
          <w:color w:val="000000"/>
          <w:lang w:eastAsia="pt-BR"/>
        </w:rPr>
        <w:t xml:space="preserve"> O Município realizará durante o prazo de vigência da Ata de Registro de Preços, pesquisas periódicas de preços, com a finalidade de obter os valores praticados no mercado para os itens objeto da presente </w:t>
      </w:r>
      <w:r w:rsidRPr="00A154A8">
        <w:rPr>
          <w:rFonts w:eastAsia="Times New Roman" w:cstheme="minorHAnsi"/>
          <w:color w:val="000000"/>
          <w:lang w:eastAsia="pt-BR"/>
        </w:rPr>
        <w:lastRenderedPageBreak/>
        <w:t xml:space="preserve">licitação. </w:t>
      </w:r>
    </w:p>
    <w:p w14:paraId="4076E8A5"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5.2</w:t>
      </w:r>
      <w:r w:rsidRPr="00A154A8">
        <w:rPr>
          <w:rFonts w:eastAsia="Times New Roman" w:cstheme="minorHAnsi"/>
          <w:color w:val="000000"/>
          <w:lang w:eastAsia="pt-BR"/>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CC7DEC7"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5.3</w:t>
      </w:r>
      <w:r w:rsidRPr="00A154A8">
        <w:rPr>
          <w:rFonts w:eastAsia="Times New Roman" w:cstheme="minorHAnsi"/>
          <w:color w:val="000000"/>
          <w:lang w:eastAsia="pt-BR"/>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0ABA5429"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5.4</w:t>
      </w:r>
      <w:r w:rsidRPr="00A154A8">
        <w:rPr>
          <w:rFonts w:eastAsia="Times New Roman" w:cstheme="minorHAnsi"/>
          <w:color w:val="000000"/>
          <w:lang w:eastAsia="pt-BR"/>
        </w:rPr>
        <w:t xml:space="preserve"> Caso a negociação seja frustrada, o fornecedor será liberado do compromisso assumido, cabendo o Município convocar os demais fornecedores, visando a igual oportunidade de negociação. </w:t>
      </w:r>
    </w:p>
    <w:p w14:paraId="293B5089"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5.5</w:t>
      </w:r>
      <w:r w:rsidRPr="00A154A8">
        <w:rPr>
          <w:rFonts w:eastAsia="Times New Roman" w:cstheme="minorHAnsi"/>
          <w:color w:val="000000"/>
          <w:lang w:eastAsia="pt-BR"/>
        </w:rPr>
        <w:t xml:space="preserve"> Quando o preço de mercado se tornar superior aos preços registrados e o fornecedor, mediante requerimento devidamente comprovado, não puder cumprir o compromisso, a administração poderá: </w:t>
      </w:r>
    </w:p>
    <w:p w14:paraId="638D4E9D"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color w:val="000000"/>
          <w:lang w:eastAsia="pt-BR"/>
        </w:rPr>
        <w:t xml:space="preserve">a) liberar o fornecedor do compromisso assumido, sem aplicação da penalidade, confirmando a veracidade dos motivos e comprovantes apresentados, e se a comunicação ocorrer antes do pedido de fornecimento;e </w:t>
      </w:r>
    </w:p>
    <w:p w14:paraId="3F0DDBBD"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color w:val="000000"/>
          <w:lang w:eastAsia="pt-BR"/>
        </w:rPr>
        <w:t xml:space="preserve">b) convocar os demais fornecedores visando igual oportunidade de negociação. </w:t>
      </w:r>
    </w:p>
    <w:p w14:paraId="11B3C16C"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5.6</w:t>
      </w:r>
      <w:r w:rsidRPr="00A154A8">
        <w:rPr>
          <w:rFonts w:eastAsia="Times New Roman" w:cstheme="minorHAnsi"/>
          <w:color w:val="000000"/>
          <w:lang w:eastAsia="pt-BR"/>
        </w:rPr>
        <w:t xml:space="preserve"> Não havendo êxito nas negociações, a Administração deverá proceder à revogação da Ata de Registro de Preços, adotando as medidas cabíveis para obtenção da contratação mais vantajosa. </w:t>
      </w:r>
    </w:p>
    <w:p w14:paraId="381004F5" w14:textId="77777777" w:rsidR="00AD7F4C" w:rsidRPr="00A154A8" w:rsidRDefault="00AD7F4C" w:rsidP="00AD7F4C">
      <w:pPr>
        <w:ind w:right="-140"/>
        <w:jc w:val="both"/>
        <w:rPr>
          <w:rFonts w:eastAsia="Times New Roman" w:cstheme="minorHAnsi"/>
        </w:rPr>
      </w:pPr>
    </w:p>
    <w:p w14:paraId="599AF1BC"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SEXTA – DO GERENCIAMENTO DA ATA</w:t>
      </w:r>
    </w:p>
    <w:p w14:paraId="2838A51F" w14:textId="77777777" w:rsidR="00AD7F4C" w:rsidRPr="00A154A8" w:rsidRDefault="00AD7F4C" w:rsidP="00AD7F4C">
      <w:pPr>
        <w:ind w:right="-140"/>
        <w:jc w:val="both"/>
        <w:rPr>
          <w:rFonts w:eastAsia="Times New Roman" w:cstheme="minorHAnsi"/>
        </w:rPr>
      </w:pPr>
      <w:r w:rsidRPr="00A154A8">
        <w:rPr>
          <w:rFonts w:eastAsia="Times New Roman" w:cstheme="minorHAnsi"/>
        </w:rPr>
        <w:t>6.1 O gerenciamento da presente ata caberá à Secretaria Municipal de Administração, através do Secretário Municipal Luiz Carlos Riboldi.</w:t>
      </w:r>
    </w:p>
    <w:p w14:paraId="2023585A" w14:textId="77777777" w:rsidR="00AD7F4C" w:rsidRPr="00A154A8" w:rsidRDefault="00AD7F4C" w:rsidP="00AD7F4C">
      <w:pPr>
        <w:ind w:right="-140"/>
        <w:jc w:val="both"/>
        <w:rPr>
          <w:rFonts w:eastAsia="Times New Roman" w:cstheme="minorHAnsi"/>
        </w:rPr>
      </w:pPr>
    </w:p>
    <w:p w14:paraId="0701301E"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SÉTIMA – DA UTILIZAÇÃO DA ATA DE REGISTRO DE PREÇOS</w:t>
      </w:r>
    </w:p>
    <w:p w14:paraId="539FA3F2"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7.1 O licitante que teve seu preço registrado poderá ser excluído da presente Ata, com a consequente aplicação das penalidades previstas no edital e no contrato assegurado o contraditório e ampla defesa, nas seguintes hipóteses: </w:t>
      </w:r>
    </w:p>
    <w:p w14:paraId="2E616BD5"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a) quando o fornecedor não cumprir as obrigações constantes na presente Ata; </w:t>
      </w:r>
    </w:p>
    <w:p w14:paraId="6A7299F3"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b) quando, convocado, o fornecedor não assinar o contrato, sem justificativa aceitável; </w:t>
      </w:r>
    </w:p>
    <w:p w14:paraId="4988FBBC"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c) quando o fornecedor não realizar a entrega do item no prazo estabelecido, sem justificativa aceitável; </w:t>
      </w:r>
    </w:p>
    <w:p w14:paraId="272E29D3"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d) quando, solicitado o reequilíbrio econômico-financeiro pela Administração, o fornecedor não aceitar reduzir o seu preço registrado, e esse se ornar superior ao praticado no mercado;</w:t>
      </w:r>
    </w:p>
    <w:p w14:paraId="310744EB" w14:textId="77777777" w:rsidR="00AD7F4C" w:rsidRPr="00A154A8" w:rsidRDefault="00AD7F4C" w:rsidP="00AD7F4C">
      <w:pPr>
        <w:tabs>
          <w:tab w:val="left" w:pos="284"/>
        </w:tabs>
        <w:spacing w:after="120"/>
        <w:ind w:right="-140"/>
        <w:jc w:val="both"/>
        <w:rPr>
          <w:rFonts w:eastAsia="Times New Roman" w:cstheme="minorHAnsi"/>
        </w:rPr>
      </w:pPr>
      <w:r w:rsidRPr="00A154A8">
        <w:rPr>
          <w:rFonts w:eastAsia="Times New Roman" w:cstheme="minorHAnsi"/>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7EEBA6DC" w14:textId="77777777" w:rsidR="00AD7F4C" w:rsidRPr="00A154A8" w:rsidRDefault="00AD7F4C" w:rsidP="00AD7F4C">
      <w:pPr>
        <w:tabs>
          <w:tab w:val="left" w:pos="284"/>
        </w:tabs>
        <w:spacing w:after="120"/>
        <w:ind w:right="-140"/>
        <w:jc w:val="both"/>
        <w:rPr>
          <w:rFonts w:eastAsia="Times New Roman" w:cstheme="minorHAnsi"/>
        </w:rPr>
      </w:pPr>
      <w:r w:rsidRPr="00A154A8">
        <w:rPr>
          <w:rFonts w:eastAsia="Times New Roman" w:cstheme="minorHAnsi"/>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316D4EAB"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7.3 No caso de se tornar desconhecido o endereço do fornecedor, as comunicações necessárias serão feitas na imprensa oficial, considerando-se, assim, para todos os efeitos, excluído o licitante da ata de registro de preços.</w:t>
      </w:r>
    </w:p>
    <w:p w14:paraId="496FBCA1" w14:textId="77777777" w:rsidR="00AD7F4C" w:rsidRPr="00A154A8" w:rsidRDefault="00AD7F4C" w:rsidP="00AD7F4C">
      <w:pPr>
        <w:ind w:right="-140"/>
        <w:jc w:val="both"/>
        <w:rPr>
          <w:rFonts w:eastAsia="Times New Roman" w:cstheme="minorHAnsi"/>
        </w:rPr>
      </w:pPr>
    </w:p>
    <w:p w14:paraId="5EA44367"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OITAVA - DOS RECURSOS ORÇAMENTÁRIOS</w:t>
      </w:r>
    </w:p>
    <w:p w14:paraId="5EBABB3B" w14:textId="77777777" w:rsidR="00AD7F4C" w:rsidRPr="00A154A8" w:rsidRDefault="00AD7F4C" w:rsidP="00AD7F4C">
      <w:pPr>
        <w:ind w:right="-140"/>
        <w:jc w:val="both"/>
        <w:rPr>
          <w:rFonts w:eastAsia="Times New Roman" w:cstheme="minorHAnsi"/>
        </w:rPr>
      </w:pPr>
      <w:r w:rsidRPr="00A154A8">
        <w:rPr>
          <w:rFonts w:eastAsia="Times New Roman" w:cstheme="minorHAnsi"/>
        </w:rPr>
        <w:t>8.1. Os recursos orçamentários, para fazer frente às despesas da presente licitação, serão alocados quando da emissão do Contrato Simplificado e das Notas de Empenho de Despesa.</w:t>
      </w:r>
    </w:p>
    <w:p w14:paraId="3CADA717" w14:textId="77777777" w:rsidR="00AD7F4C" w:rsidRPr="00A154A8" w:rsidRDefault="00AD7F4C" w:rsidP="00AD7F4C">
      <w:pPr>
        <w:ind w:right="-140"/>
        <w:jc w:val="both"/>
        <w:rPr>
          <w:rFonts w:eastAsia="Times New Roman" w:cstheme="minorHAnsi"/>
        </w:rPr>
      </w:pPr>
    </w:p>
    <w:p w14:paraId="6CF00355"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NONA – DO PAGAMENTO</w:t>
      </w:r>
    </w:p>
    <w:p w14:paraId="4EBCB5E2" w14:textId="77777777" w:rsidR="00AD7F4C" w:rsidRPr="00A154A8" w:rsidRDefault="00AD7F4C" w:rsidP="00AD7F4C">
      <w:pPr>
        <w:ind w:right="-140"/>
        <w:jc w:val="both"/>
        <w:rPr>
          <w:rFonts w:eastAsia="Times New Roman" w:cstheme="minorHAnsi"/>
        </w:rPr>
      </w:pPr>
      <w:r w:rsidRPr="00A154A8">
        <w:rPr>
          <w:rFonts w:eastAsia="Times New Roman" w:cstheme="minorHAnsi"/>
          <w:b/>
          <w:bCs/>
        </w:rPr>
        <w:t>9.1.</w:t>
      </w:r>
      <w:r w:rsidRPr="00A154A8">
        <w:rPr>
          <w:rFonts w:eastAsia="Times New Roman" w:cstheme="minorHAnsi"/>
        </w:rPr>
        <w:t xml:space="preserve"> O pagamento será efetuado no prazo máximo de até 10 (dez) dias úteis após a entrega. </w:t>
      </w:r>
    </w:p>
    <w:p w14:paraId="389A8F6B" w14:textId="77777777" w:rsidR="00AD7F4C" w:rsidRPr="00A154A8" w:rsidRDefault="00AD7F4C" w:rsidP="00AD7F4C">
      <w:pPr>
        <w:ind w:right="-140"/>
        <w:jc w:val="both"/>
        <w:rPr>
          <w:rFonts w:eastAsia="Times New Roman" w:cstheme="minorHAnsi"/>
        </w:rPr>
      </w:pPr>
      <w:r w:rsidRPr="00A154A8">
        <w:rPr>
          <w:rFonts w:eastAsia="Times New Roman" w:cstheme="minorHAnsi"/>
          <w:b/>
          <w:bCs/>
        </w:rPr>
        <w:t>9.2</w:t>
      </w:r>
      <w:r w:rsidRPr="00A154A8">
        <w:rPr>
          <w:rFonts w:eastAsia="Times New Roman" w:cstheme="minorHAnsi"/>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1C7CE06D" w14:textId="77777777" w:rsidR="00AD7F4C" w:rsidRPr="00A154A8" w:rsidRDefault="00AD7F4C" w:rsidP="00AD7F4C">
      <w:pPr>
        <w:ind w:right="-140"/>
        <w:jc w:val="both"/>
        <w:rPr>
          <w:rFonts w:eastAsia="Times New Roman" w:cstheme="minorHAnsi"/>
        </w:rPr>
      </w:pPr>
    </w:p>
    <w:p w14:paraId="7DBA864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 DA GARANTIA DA EXECUÇÃO DA ATA</w:t>
      </w:r>
    </w:p>
    <w:p w14:paraId="77BEDD22" w14:textId="77777777" w:rsidR="00AD7F4C" w:rsidRPr="00A154A8" w:rsidRDefault="00AD7F4C" w:rsidP="00AD7F4C">
      <w:pPr>
        <w:ind w:right="-140"/>
        <w:jc w:val="both"/>
        <w:rPr>
          <w:rFonts w:eastAsia="Times New Roman" w:cstheme="minorHAnsi"/>
        </w:rPr>
      </w:pPr>
      <w:r w:rsidRPr="00A154A8">
        <w:rPr>
          <w:rFonts w:eastAsia="Times New Roman" w:cstheme="minorHAnsi"/>
        </w:rPr>
        <w:t>10.1 - A empresa garante que o objeto será executado na forma, prazo e qualidade contidos no processo licitatório, nas quantidades solicitadas na respectiva nota de empenho.</w:t>
      </w:r>
    </w:p>
    <w:p w14:paraId="70366526" w14:textId="77777777" w:rsidR="00AD7F4C" w:rsidRPr="00A154A8" w:rsidRDefault="00AD7F4C" w:rsidP="00AD7F4C">
      <w:pPr>
        <w:ind w:right="-140"/>
        <w:jc w:val="both"/>
        <w:rPr>
          <w:rFonts w:eastAsia="Times New Roman" w:cstheme="minorHAnsi"/>
        </w:rPr>
      </w:pPr>
    </w:p>
    <w:p w14:paraId="71D3501F"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PRIMEIRA – DOS DIREITOS E DAS OBRIGAÇÕES</w:t>
      </w:r>
    </w:p>
    <w:p w14:paraId="52B5B610" w14:textId="77777777" w:rsidR="00AD7F4C" w:rsidRPr="00A154A8" w:rsidRDefault="00AD7F4C" w:rsidP="00AD7F4C">
      <w:pPr>
        <w:ind w:right="-140"/>
        <w:jc w:val="both"/>
        <w:rPr>
          <w:rFonts w:eastAsia="Times New Roman" w:cstheme="minorHAnsi"/>
        </w:rPr>
      </w:pPr>
      <w:r w:rsidRPr="00A154A8">
        <w:rPr>
          <w:rFonts w:eastAsia="Times New Roman" w:cstheme="minorHAnsi"/>
        </w:rPr>
        <w:t>11.1</w:t>
      </w:r>
      <w:r w:rsidRPr="00A154A8">
        <w:rPr>
          <w:rFonts w:eastAsia="Times New Roman" w:cstheme="minorHAnsi"/>
        </w:rPr>
        <w:tab/>
        <w:t>DOS DIREITOS</w:t>
      </w:r>
    </w:p>
    <w:p w14:paraId="201666F2" w14:textId="77777777" w:rsidR="00AD7F4C" w:rsidRPr="00A154A8" w:rsidRDefault="00AD7F4C" w:rsidP="00AD7F4C">
      <w:pPr>
        <w:ind w:right="-140"/>
        <w:jc w:val="both"/>
        <w:rPr>
          <w:rFonts w:eastAsia="Times New Roman" w:cstheme="minorHAnsi"/>
        </w:rPr>
      </w:pPr>
      <w:r w:rsidRPr="00A154A8">
        <w:rPr>
          <w:rFonts w:eastAsia="Times New Roman" w:cstheme="minorHAnsi"/>
        </w:rPr>
        <w:t>11.1.1</w:t>
      </w:r>
      <w:r w:rsidRPr="00A154A8">
        <w:rPr>
          <w:rFonts w:eastAsia="Times New Roman" w:cstheme="minorHAnsi"/>
        </w:rPr>
        <w:tab/>
        <w:t>Constitui direito de o Município receber o objeto desta ata quando for solicitado, nas condições avençadas, e da Fornecedora perceber o valor ajustado na forma e no prazo convencionados.</w:t>
      </w:r>
    </w:p>
    <w:p w14:paraId="1678114E" w14:textId="77777777" w:rsidR="00AD7F4C" w:rsidRPr="00A154A8" w:rsidRDefault="00AD7F4C" w:rsidP="00AD7F4C">
      <w:pPr>
        <w:ind w:right="-140"/>
        <w:jc w:val="both"/>
        <w:rPr>
          <w:rFonts w:eastAsia="Times New Roman" w:cstheme="minorHAnsi"/>
        </w:rPr>
      </w:pPr>
      <w:r w:rsidRPr="00A154A8">
        <w:rPr>
          <w:rFonts w:eastAsia="Times New Roman" w:cstheme="minorHAnsi"/>
        </w:rPr>
        <w:t>11.2</w:t>
      </w:r>
      <w:r w:rsidRPr="00A154A8">
        <w:rPr>
          <w:rFonts w:eastAsia="Times New Roman" w:cstheme="minorHAnsi"/>
        </w:rPr>
        <w:tab/>
        <w:t>DAS OBRIGAÇÕES</w:t>
      </w:r>
    </w:p>
    <w:p w14:paraId="173CAA71" w14:textId="77777777" w:rsidR="00AD7F4C" w:rsidRPr="00A154A8" w:rsidRDefault="00AD7F4C" w:rsidP="00AD7F4C">
      <w:pPr>
        <w:ind w:right="-140"/>
        <w:jc w:val="both"/>
        <w:rPr>
          <w:rFonts w:eastAsia="Times New Roman" w:cstheme="minorHAnsi"/>
        </w:rPr>
      </w:pPr>
      <w:r w:rsidRPr="00A154A8">
        <w:rPr>
          <w:rFonts w:eastAsia="Times New Roman" w:cstheme="minorHAnsi"/>
        </w:rPr>
        <w:t>11.2.1</w:t>
      </w:r>
      <w:r w:rsidRPr="00A154A8">
        <w:rPr>
          <w:rFonts w:eastAsia="Times New Roman" w:cstheme="minorHAnsi"/>
        </w:rPr>
        <w:tab/>
        <w:t>- Constituem obrigações do Município:</w:t>
      </w:r>
    </w:p>
    <w:p w14:paraId="0D636102" w14:textId="77777777" w:rsidR="00AD7F4C" w:rsidRPr="00A154A8" w:rsidRDefault="00AD7F4C" w:rsidP="00AD7F4C">
      <w:pPr>
        <w:ind w:right="-140"/>
        <w:jc w:val="both"/>
        <w:rPr>
          <w:rFonts w:eastAsia="Times New Roman" w:cstheme="minorHAnsi"/>
        </w:rPr>
      </w:pPr>
      <w:r w:rsidRPr="00A154A8">
        <w:rPr>
          <w:rFonts w:eastAsia="Times New Roman" w:cstheme="minorHAnsi"/>
        </w:rPr>
        <w:t>a) efetuar o pagamento ajustado; e</w:t>
      </w:r>
    </w:p>
    <w:p w14:paraId="388D46CB" w14:textId="77777777" w:rsidR="00AD7F4C" w:rsidRPr="00A154A8" w:rsidRDefault="00AD7F4C" w:rsidP="00AD7F4C">
      <w:pPr>
        <w:ind w:right="-140"/>
        <w:jc w:val="both"/>
        <w:rPr>
          <w:rFonts w:eastAsia="Times New Roman" w:cstheme="minorHAnsi"/>
        </w:rPr>
      </w:pPr>
      <w:r w:rsidRPr="00A154A8">
        <w:rPr>
          <w:rFonts w:eastAsia="Times New Roman" w:cstheme="minorHAnsi"/>
        </w:rPr>
        <w:t>b) dar à Fornecedora as condições necessárias a regular execução das obrigações assumidas.</w:t>
      </w:r>
    </w:p>
    <w:p w14:paraId="1EE1B503"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 11.2.2</w:t>
      </w:r>
      <w:r w:rsidRPr="00A154A8">
        <w:rPr>
          <w:rFonts w:eastAsia="Times New Roman" w:cstheme="minorHAnsi"/>
        </w:rPr>
        <w:tab/>
        <w:t>- Constituem obrigações da Fornecedora:</w:t>
      </w:r>
    </w:p>
    <w:p w14:paraId="53E9F0B5" w14:textId="77777777" w:rsidR="00AD7F4C" w:rsidRPr="00A154A8" w:rsidRDefault="00AD7F4C" w:rsidP="00AD7F4C">
      <w:pPr>
        <w:ind w:right="-140"/>
        <w:jc w:val="both"/>
        <w:rPr>
          <w:rFonts w:eastAsia="Times New Roman" w:cstheme="minorHAnsi"/>
        </w:rPr>
      </w:pPr>
      <w:r w:rsidRPr="00A154A8">
        <w:rPr>
          <w:rFonts w:eastAsia="Times New Roman" w:cstheme="minorHAnsi"/>
        </w:rPr>
        <w:t>a) manter toda a execução da ata, em compatibilidade com as obrigações assumidas, todas as condições de habilitação e qualificação exigidas na licitação;</w:t>
      </w:r>
    </w:p>
    <w:p w14:paraId="50C42792" w14:textId="77777777" w:rsidR="00AD7F4C" w:rsidRPr="00A154A8" w:rsidRDefault="00AD7F4C" w:rsidP="00AD7F4C">
      <w:pPr>
        <w:ind w:right="-140"/>
        <w:jc w:val="both"/>
        <w:rPr>
          <w:rFonts w:eastAsia="Times New Roman" w:cstheme="minorHAnsi"/>
        </w:rPr>
      </w:pPr>
      <w:r w:rsidRPr="00A154A8">
        <w:rPr>
          <w:rFonts w:eastAsia="Times New Roman" w:cstheme="minorHAnsi"/>
        </w:rPr>
        <w:t>b) assumir inteira responsabilidade pelas obrigações fiscais decorrentes da execução da presente ata;</w:t>
      </w:r>
    </w:p>
    <w:p w14:paraId="102EE163" w14:textId="77777777" w:rsidR="00AD7F4C" w:rsidRPr="00A154A8" w:rsidRDefault="00AD7F4C" w:rsidP="00AD7F4C">
      <w:pPr>
        <w:ind w:right="-140"/>
        <w:jc w:val="both"/>
        <w:rPr>
          <w:rFonts w:eastAsia="Times New Roman" w:cstheme="minorHAnsi"/>
        </w:rPr>
      </w:pPr>
      <w:r w:rsidRPr="00A154A8">
        <w:rPr>
          <w:rFonts w:eastAsia="Times New Roman" w:cstheme="minorHAnsi"/>
        </w:rPr>
        <w:t>c) entregar o objeto desta ata, conforme convencionado, sem qualquer encargo ou despesa para o Município.</w:t>
      </w:r>
    </w:p>
    <w:p w14:paraId="7189422B" w14:textId="77777777" w:rsidR="00AD7F4C" w:rsidRPr="00A154A8" w:rsidRDefault="00AD7F4C" w:rsidP="00AD7F4C">
      <w:pPr>
        <w:ind w:right="-140"/>
        <w:jc w:val="both"/>
        <w:rPr>
          <w:rFonts w:eastAsia="Times New Roman" w:cstheme="minorHAnsi"/>
        </w:rPr>
      </w:pPr>
      <w:r w:rsidRPr="00A154A8">
        <w:rPr>
          <w:rFonts w:eastAsia="Times New Roman" w:cstheme="minorHAnsi"/>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39BC5618" w14:textId="77777777" w:rsidR="00AD7F4C" w:rsidRPr="00A154A8" w:rsidRDefault="00AD7F4C" w:rsidP="00AD7F4C">
      <w:pPr>
        <w:ind w:right="-140"/>
        <w:jc w:val="both"/>
        <w:rPr>
          <w:rFonts w:eastAsia="Times New Roman" w:cstheme="minorHAnsi"/>
        </w:rPr>
      </w:pPr>
      <w:r w:rsidRPr="00A154A8">
        <w:rPr>
          <w:rFonts w:eastAsia="Times New Roman" w:cstheme="minorHAnsi"/>
        </w:rPr>
        <w:t>e) Assumir o compromisso formal de executar todas as tarefas, objeto do presente contrato, com perfeição e acuidade, mobilizando, para tanto, profissionais capacitados.</w:t>
      </w:r>
    </w:p>
    <w:p w14:paraId="093FB4E8" w14:textId="77777777" w:rsidR="00AD7F4C" w:rsidRPr="00A154A8" w:rsidRDefault="00AD7F4C" w:rsidP="00AD7F4C">
      <w:pPr>
        <w:ind w:right="-140"/>
        <w:jc w:val="both"/>
        <w:rPr>
          <w:rFonts w:eastAsia="Times New Roman" w:cstheme="minorHAnsi"/>
        </w:rPr>
      </w:pPr>
      <w:r w:rsidRPr="00A154A8">
        <w:rPr>
          <w:rFonts w:eastAsia="Times New Roman" w:cstheme="minorHAnsi"/>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C0BE81E" w14:textId="77777777" w:rsidR="00AD7F4C" w:rsidRPr="00A154A8" w:rsidRDefault="00AD7F4C" w:rsidP="00AD7F4C">
      <w:pPr>
        <w:ind w:right="-140"/>
        <w:jc w:val="both"/>
        <w:rPr>
          <w:rFonts w:eastAsia="Times New Roman" w:cstheme="minorHAnsi"/>
        </w:rPr>
      </w:pPr>
      <w:r w:rsidRPr="00A154A8">
        <w:rPr>
          <w:rFonts w:eastAsia="Times New Roman" w:cstheme="minorHAnsi"/>
        </w:rPr>
        <w:t>g) Prestar todos os esclarecimentos que forem solicitados pelo município, e cujas reclamações se obriga a atender prontamente.</w:t>
      </w:r>
    </w:p>
    <w:p w14:paraId="1FD4BDD0" w14:textId="77777777" w:rsidR="00AD7F4C" w:rsidRPr="00A154A8" w:rsidRDefault="00AD7F4C" w:rsidP="00AD7F4C">
      <w:pPr>
        <w:ind w:right="-140"/>
        <w:jc w:val="both"/>
        <w:rPr>
          <w:rFonts w:eastAsia="Times New Roman" w:cstheme="minorHAnsi"/>
        </w:rPr>
      </w:pPr>
      <w:r w:rsidRPr="00A154A8">
        <w:rPr>
          <w:rFonts w:eastAsia="Times New Roman" w:cstheme="minorHAnsi"/>
        </w:rPr>
        <w:t>h) A fornecedora se obriga a manter, durante toda a execução do contrato, em compatibilidade com as obrigações por ela assumidas, todas as condições da habilitação e qualificação exigidas na licitação.</w:t>
      </w:r>
    </w:p>
    <w:p w14:paraId="3F82923B" w14:textId="77777777" w:rsidR="00AD7F4C" w:rsidRPr="00A154A8" w:rsidRDefault="00AD7F4C" w:rsidP="00AD7F4C">
      <w:pPr>
        <w:ind w:right="-140"/>
        <w:jc w:val="both"/>
        <w:rPr>
          <w:rFonts w:eastAsia="Times New Roman" w:cstheme="minorHAnsi"/>
        </w:rPr>
      </w:pPr>
      <w:r w:rsidRPr="00A154A8">
        <w:rPr>
          <w:rFonts w:eastAsia="Times New Roman" w:cstheme="minorHAnsi"/>
        </w:rPr>
        <w:t>i) Nos valores, referidos na cláusula primeira, estão incluídas todas as despesas de fretes, bem como taxas, impostos e seguros que incidam ou venham a incidir sobre as mercadorias contrata- das.</w:t>
      </w:r>
    </w:p>
    <w:p w14:paraId="0F30A7B8" w14:textId="77777777" w:rsidR="00AD7F4C" w:rsidRPr="00A154A8" w:rsidRDefault="00AD7F4C" w:rsidP="00AD7F4C">
      <w:pPr>
        <w:ind w:right="-140"/>
        <w:jc w:val="both"/>
        <w:rPr>
          <w:rFonts w:eastAsia="Times New Roman" w:cstheme="minorHAnsi"/>
        </w:rPr>
      </w:pPr>
      <w:r w:rsidRPr="00A154A8">
        <w:rPr>
          <w:rFonts w:eastAsia="Times New Roman" w:cstheme="minorHAnsi"/>
        </w:rPr>
        <w:t>j) Sempre que houver necessidade, o município reserva-se o direito de exigir da fornecedora, aná- lise ou parecer técnico, indicando ausência de sujidade, parasitas e larvas ou outro idôneo.</w:t>
      </w:r>
    </w:p>
    <w:p w14:paraId="589EFFDB" w14:textId="77777777" w:rsidR="00AD7F4C" w:rsidRPr="00A154A8" w:rsidRDefault="00AD7F4C" w:rsidP="00AD7F4C">
      <w:pPr>
        <w:ind w:right="-140"/>
        <w:jc w:val="both"/>
        <w:rPr>
          <w:rFonts w:eastAsia="Times New Roman" w:cstheme="minorHAnsi"/>
        </w:rPr>
      </w:pPr>
      <w:r w:rsidRPr="00A154A8">
        <w:rPr>
          <w:rFonts w:eastAsia="Times New Roman" w:cstheme="minorHAnsi"/>
        </w:rPr>
        <w:t>k) Se dentro do período de validade dos produtos, ocorrer algum problema, o Município realizará análises que entender conveniente, devendo a fornecedora assumir as despesas laboratoriais e substituir os produtos rejeitados.</w:t>
      </w:r>
    </w:p>
    <w:p w14:paraId="66CA4F5F" w14:textId="77777777" w:rsidR="00AD7F4C" w:rsidRPr="00A154A8" w:rsidRDefault="00AD7F4C" w:rsidP="00AD7F4C">
      <w:pPr>
        <w:ind w:right="-140"/>
        <w:jc w:val="both"/>
        <w:rPr>
          <w:rFonts w:eastAsia="Times New Roman" w:cstheme="minorHAnsi"/>
        </w:rPr>
      </w:pPr>
    </w:p>
    <w:p w14:paraId="7A53CF0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SEGUNDA – DAS PENALIDADES</w:t>
      </w:r>
    </w:p>
    <w:p w14:paraId="7C3AC989" w14:textId="77777777" w:rsidR="00AD7F4C" w:rsidRPr="00A154A8" w:rsidRDefault="00AD7F4C" w:rsidP="00AD7F4C">
      <w:pPr>
        <w:ind w:right="-140"/>
        <w:jc w:val="both"/>
        <w:rPr>
          <w:rFonts w:eastAsia="Times New Roman" w:cstheme="minorHAnsi"/>
        </w:rPr>
      </w:pPr>
      <w:r w:rsidRPr="00A154A8">
        <w:rPr>
          <w:rFonts w:eastAsia="Times New Roman" w:cstheme="minorHAnsi"/>
          <w:b/>
        </w:rPr>
        <w:t>12.1</w:t>
      </w:r>
      <w:r w:rsidRPr="00A154A8">
        <w:rPr>
          <w:rFonts w:eastAsia="Times New Roman" w:cstheme="minorHAnsi"/>
        </w:rPr>
        <w:t xml:space="preserve"> Os bens cujos fornecimentos vierem a ser contratados deverão ser entregues em até 05 (cinco) dias após o envio da Nota de Empenho, sob pena de: </w:t>
      </w:r>
    </w:p>
    <w:p w14:paraId="76528660"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a) multa de 0,5% (meio por cento) por dia de atraso, limitado este a 10 (dez) dias, após o qual será considerado inexecução contratual; </w:t>
      </w:r>
    </w:p>
    <w:p w14:paraId="56FA0995"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b) multa de 8% (oito por cento) no caso de inexecução parcial do contrato, cumulada com a pena de suspensão do direito de licitar e o impedimento de contratar com a Administração pelo prazo de 01 (um) ano; </w:t>
      </w:r>
    </w:p>
    <w:p w14:paraId="514E8AF2"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c) multa de 10% (dez por cento) no caso de inexecução total do contrato, cumulada com a pena de suspensão do direito de licitar e o impedimento de contratar com a Administração pelo prazo de 02 (dois) </w:t>
      </w:r>
      <w:r w:rsidRPr="00A154A8">
        <w:rPr>
          <w:rFonts w:eastAsia="Times New Roman" w:cstheme="minorHAnsi"/>
        </w:rPr>
        <w:lastRenderedPageBreak/>
        <w:t xml:space="preserve">anos. </w:t>
      </w:r>
    </w:p>
    <w:p w14:paraId="4D353C61" w14:textId="77777777" w:rsidR="00AD7F4C" w:rsidRPr="00A154A8" w:rsidRDefault="00AD7F4C" w:rsidP="00AD7F4C">
      <w:pPr>
        <w:ind w:right="-140"/>
        <w:jc w:val="both"/>
        <w:rPr>
          <w:rFonts w:eastAsia="Times New Roman" w:cstheme="minorHAnsi"/>
        </w:rPr>
      </w:pPr>
      <w:r w:rsidRPr="00A154A8">
        <w:rPr>
          <w:rFonts w:eastAsia="Times New Roman" w:cstheme="minorHAnsi"/>
          <w:b/>
        </w:rPr>
        <w:t>12.2</w:t>
      </w:r>
      <w:r w:rsidRPr="00A154A8">
        <w:rPr>
          <w:rFonts w:eastAsia="Times New Roman" w:cstheme="minorHAnsi"/>
        </w:rPr>
        <w:t xml:space="preserve"> As multas serão calculadas sobre o valor total do contrato, e caso não tenha sido formalizado, sobre o valor da Nota de Empenho.</w:t>
      </w:r>
    </w:p>
    <w:p w14:paraId="0E5A469C" w14:textId="77777777" w:rsidR="00AD7F4C" w:rsidRPr="00A154A8" w:rsidRDefault="00AD7F4C" w:rsidP="00AD7F4C">
      <w:pPr>
        <w:ind w:right="-140"/>
        <w:jc w:val="both"/>
        <w:rPr>
          <w:rFonts w:eastAsia="Times New Roman" w:cstheme="minorHAnsi"/>
        </w:rPr>
      </w:pPr>
    </w:p>
    <w:p w14:paraId="38537B54"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TERCEIRA – DO FORO</w:t>
      </w:r>
    </w:p>
    <w:p w14:paraId="75AF293E" w14:textId="77777777" w:rsidR="00AD7F4C" w:rsidRPr="00A154A8" w:rsidRDefault="00AD7F4C" w:rsidP="00AD7F4C">
      <w:pPr>
        <w:ind w:right="-140"/>
        <w:jc w:val="both"/>
        <w:rPr>
          <w:rFonts w:eastAsia="Times New Roman" w:cstheme="minorHAnsi"/>
        </w:rPr>
      </w:pPr>
      <w:r w:rsidRPr="00A154A8">
        <w:rPr>
          <w:rFonts w:eastAsia="Times New Roman" w:cstheme="minorHAnsi"/>
          <w:b/>
        </w:rPr>
        <w:t>13.1</w:t>
      </w:r>
      <w:r w:rsidRPr="00A154A8">
        <w:rPr>
          <w:rFonts w:eastAsia="Times New Roman" w:cstheme="minorHAnsi"/>
        </w:rPr>
        <w:t xml:space="preserve"> - Fica eleito o foro de Bento Gonçalves/ RS, para dirimir dúvidas ou questões oriundas da presente ata.</w:t>
      </w:r>
    </w:p>
    <w:p w14:paraId="5BCE26A8" w14:textId="77777777" w:rsidR="00AD7F4C" w:rsidRPr="00A154A8" w:rsidRDefault="00AD7F4C" w:rsidP="00AD7F4C">
      <w:pPr>
        <w:ind w:right="-140"/>
        <w:jc w:val="both"/>
        <w:rPr>
          <w:rFonts w:eastAsia="Times New Roman" w:cstheme="minorHAnsi"/>
        </w:rPr>
      </w:pPr>
    </w:p>
    <w:p w14:paraId="0EADF40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QUARTA - DAS DISPOSIÇOES GERAIS</w:t>
      </w:r>
    </w:p>
    <w:p w14:paraId="42780AE2" w14:textId="77777777" w:rsidR="00AD7F4C" w:rsidRPr="00A154A8" w:rsidRDefault="00AD7F4C" w:rsidP="00AD7F4C">
      <w:pPr>
        <w:ind w:right="-140"/>
        <w:jc w:val="both"/>
        <w:rPr>
          <w:rFonts w:eastAsia="Times New Roman" w:cstheme="minorHAnsi"/>
        </w:rPr>
      </w:pPr>
      <w:r w:rsidRPr="00A154A8">
        <w:rPr>
          <w:rFonts w:eastAsia="Times New Roman" w:cstheme="minorHAnsi"/>
          <w:b/>
        </w:rPr>
        <w:t>14.1</w:t>
      </w:r>
      <w:r w:rsidRPr="00A154A8">
        <w:rPr>
          <w:rFonts w:eastAsia="Times New Roman" w:cstheme="minorHAnsi"/>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5B211C89" w:rsidR="00D2790E" w:rsidRPr="00765DFD" w:rsidRDefault="00D2790E" w:rsidP="00D2790E">
      <w:pPr>
        <w:pStyle w:val="Corpodetexto"/>
        <w:jc w:val="right"/>
      </w:pPr>
      <w:r w:rsidRPr="004E0318">
        <w:rPr>
          <w:rFonts w:asciiTheme="minorHAnsi" w:hAnsiTheme="minorHAnsi" w:cstheme="minorHAnsi"/>
          <w:sz w:val="24"/>
          <w:szCs w:val="24"/>
        </w:rPr>
        <w:t xml:space="preserve">Santa Tereza/RS, </w:t>
      </w:r>
      <w:r w:rsidR="00CD2674">
        <w:rPr>
          <w:rFonts w:asciiTheme="minorHAnsi" w:hAnsiTheme="minorHAnsi" w:cstheme="minorHAnsi"/>
          <w:sz w:val="24"/>
          <w:szCs w:val="24"/>
        </w:rPr>
        <w:t>26 de novembro</w:t>
      </w:r>
      <w:r w:rsidRPr="004E0318">
        <w:rPr>
          <w:rFonts w:asciiTheme="minorHAnsi" w:hAnsiTheme="minorHAnsi" w:cstheme="minorHAnsi"/>
          <w:sz w:val="24"/>
          <w:szCs w:val="24"/>
        </w:rPr>
        <w:t xml:space="preserve"> de 202</w:t>
      </w:r>
      <w:r w:rsidR="00545F88" w:rsidRPr="004E0318">
        <w:rPr>
          <w:rFonts w:asciiTheme="minorHAnsi" w:hAnsiTheme="minorHAnsi" w:cstheme="minorHAnsi"/>
          <w:sz w:val="24"/>
          <w:szCs w:val="24"/>
        </w:rPr>
        <w:t>4</w:t>
      </w:r>
      <w:r w:rsidRPr="004E0318">
        <w:rPr>
          <w:rFonts w:asciiTheme="minorHAnsi" w:hAnsiTheme="minorHAnsi" w:cstheme="minorHAnsi"/>
          <w:sz w:val="24"/>
          <w:szCs w:val="24"/>
        </w:rPr>
        <w:t>.</w:t>
      </w:r>
    </w:p>
    <w:p w14:paraId="1F4DFAEC" w14:textId="77777777" w:rsidR="0010702C" w:rsidRDefault="0010702C" w:rsidP="0095088F">
      <w:pPr>
        <w:ind w:left="426" w:right="2"/>
        <w:jc w:val="both"/>
        <w:rPr>
          <w:rFonts w:eastAsia="Calibri"/>
          <w:sz w:val="20"/>
          <w:szCs w:val="20"/>
          <w:lang w:val="pt-BR" w:eastAsia="en-US" w:bidi="ar-SA"/>
        </w:rPr>
      </w:pPr>
    </w:p>
    <w:p w14:paraId="0D9FFF80" w14:textId="77777777" w:rsidR="0010702C" w:rsidRDefault="0010702C" w:rsidP="0095088F">
      <w:pPr>
        <w:ind w:left="426" w:right="2"/>
        <w:jc w:val="both"/>
        <w:rPr>
          <w:rFonts w:eastAsia="Calibri"/>
          <w:sz w:val="20"/>
          <w:szCs w:val="20"/>
          <w:lang w:val="pt-BR" w:eastAsia="en-US" w:bidi="ar-SA"/>
        </w:rPr>
      </w:pPr>
    </w:p>
    <w:p w14:paraId="43013DC8" w14:textId="36D434BC" w:rsidR="002E67A2" w:rsidRDefault="00CD2674" w:rsidP="006E6DD5">
      <w:pPr>
        <w:ind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1011E1FC">
                <wp:simplePos x="0" y="0"/>
                <wp:positionH relativeFrom="column">
                  <wp:posOffset>3507740</wp:posOffset>
                </wp:positionH>
                <wp:positionV relativeFrom="paragraph">
                  <wp:posOffset>34290</wp:posOffset>
                </wp:positionV>
                <wp:extent cx="2559685" cy="118364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2559685" cy="1183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1C153" w14:textId="77777777" w:rsidR="00CD2674" w:rsidRDefault="00CD2674" w:rsidP="00CD2674">
                            <w:pPr>
                              <w:jc w:val="center"/>
                              <w:rPr>
                                <w:b/>
                                <w:i/>
                                <w:lang w:val="pt-BR"/>
                              </w:rPr>
                            </w:pPr>
                          </w:p>
                          <w:p w14:paraId="6880D984" w14:textId="5562EFAE" w:rsidR="00CD2674" w:rsidRPr="00CD2674" w:rsidRDefault="00CD2674" w:rsidP="00CD2674">
                            <w:pPr>
                              <w:jc w:val="center"/>
                              <w:rPr>
                                <w:b/>
                                <w:lang w:val="pt-BR"/>
                              </w:rPr>
                            </w:pPr>
                            <w:r w:rsidRPr="00CD2674">
                              <w:rPr>
                                <w:b/>
                                <w:lang w:val="pt-BR"/>
                              </w:rPr>
                              <w:t xml:space="preserve">BECAJOL ARTEFATOS E CONSTRUCAO LTDA </w:t>
                            </w:r>
                          </w:p>
                          <w:p w14:paraId="32258927" w14:textId="77777777" w:rsidR="00CD2674" w:rsidRPr="00CD2674" w:rsidRDefault="00CD2674" w:rsidP="00CD2674">
                            <w:pPr>
                              <w:jc w:val="center"/>
                              <w:rPr>
                                <w:b/>
                                <w:lang w:val="pt-BR"/>
                              </w:rPr>
                            </w:pPr>
                            <w:r w:rsidRPr="00CD2674">
                              <w:rPr>
                                <w:b/>
                                <w:lang w:val="pt-BR"/>
                              </w:rPr>
                              <w:t xml:space="preserve">CNPJ: 30143921000174 </w:t>
                            </w:r>
                          </w:p>
                          <w:p w14:paraId="06CF1642" w14:textId="0A4C7243" w:rsidR="00D44EC0" w:rsidRPr="004E3545" w:rsidRDefault="00D44EC0" w:rsidP="004E3545">
                            <w:pPr>
                              <w:jc w:val="center"/>
                              <w:rPr>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0381B" id="_x0000_t202" coordsize="21600,21600" o:spt="202" path="m,l,21600r21600,l21600,xe">
                <v:stroke joinstyle="miter"/>
                <v:path gradientshapeok="t" o:connecttype="rect"/>
              </v:shapetype>
              <v:shape id="Caixa de texto 10" o:spid="_x0000_s1026" type="#_x0000_t202" style="position:absolute;left:0;text-align:left;margin-left:276.2pt;margin-top:2.7pt;width:201.55pt;height:9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HtkwIAAJoFAAAOAAAAZHJzL2Uyb0RvYy54bWysVMFuGyEQvVfqPyDuzdpO7DpW1pHrKFWl&#10;KImaVDljFmJUYChg77pfn4Hdtd00l1S97ALzZoZ5vJmLy8ZoshU+KLAlHZ4MKBGWQ6Xsc0l/PF5/&#10;mlISIrMV02BFSXci0Mv5xw8XtZuJEaxBV8ITDGLDrHYlXcfoZkUR+FoYFk7ACYtGCd6wiFv/XFSe&#10;1Rjd6GI0GEyKGnzlPHARAp5etUY6z/GlFDzeSRlEJLqkeLeYvz5/V+lbzC/Y7Nkzt1a8uwb7h1sY&#10;piwm3Ye6YpGRjVd/hTKKewgg4wkHU4CUiotcA1YzHLyq5mHNnMi1IDnB7WkK/y8sv93ee6IqfDuk&#10;xzKDb7RkqmGkEiSKJgJBA7JUuzBD8INDeGy+QIMe/XnAw1R8I71JfyyLoB0D7vYcYyjC8XA0Hp9P&#10;pmNKONqGw+np5CzHLw7uzof4VYAhaVFSj4+YuWXbmxDxKgjtISlbAK2qa6V13iThiKX2ZMvwyXXM&#10;l0SPP1Dakrqkk9PxIAe2kNzbyNqmMCJLp0uXSm9LzKu40yJhtP0uJFKXK30jN+Nc2H3+jE4oiane&#10;49jhD7d6j3NbB3rkzGDj3tkoCz5Xn3vtQFn1s6dMtngk/KjutIzNqmk10ytgBdUOheGhbbDg+LXC&#10;x7thId4zjx2FWsApEe/wIzUg+dCtKFmD//3WecKj0NFKSY0dWtLwa8O8oER/s9gC58MzlA6JeXM2&#10;/jzCjT+2rI4tdmOWgIoY4jxyPC8TPup+KT2YJxwmi5QVTcxyzF3S2C+XsZ0bOIy4WCwyCJvYsXhj&#10;HxxPoRPLSZqPzRPzrtNv6qJb6HuZzV7JuMUmTwuLTQSpssYTzy2rHf84ALL0u2GVJszxPqMOI3X+&#10;AgAA//8DAFBLAwQUAAYACAAAACEAsmqUluAAAAAJAQAADwAAAGRycy9kb3ducmV2LnhtbEyPzU7D&#10;MBCE70i8g7VIXBB12mLahjgVQvxI3GgKiJsbL0lEvI5iNwlvz3KC0+5qRrPfZNvJtWLAPjSeNMxn&#10;CQik0tuGKg374uFyDSJEQ9a0nlDDNwbY5qcnmUmtH+kFh12sBIdQSI2GOsYulTKUNToTZr5DYu3T&#10;985EPvtK2t6MHO5auUiSa+lMQ/yhNh3e1Vh+7Y5Ow8dF9f4cpsfXcamW3f3TUKzebKH1+dl0ewMi&#10;4hT/zPCLz+iQM9PBH8kG0WpQanHFVl54sL5RSoE4sHEzX4PMM/m/Qf4DAAD//wMAUEsBAi0AFAAG&#10;AAgAAAAhALaDOJL+AAAA4QEAABMAAAAAAAAAAAAAAAAAAAAAAFtDb250ZW50X1R5cGVzXS54bWxQ&#10;SwECLQAUAAYACAAAACEAOP0h/9YAAACUAQAACwAAAAAAAAAAAAAAAAAvAQAAX3JlbHMvLnJlbHNQ&#10;SwECLQAUAAYACAAAACEAASqR7ZMCAACaBQAADgAAAAAAAAAAAAAAAAAuAgAAZHJzL2Uyb0RvYy54&#10;bWxQSwECLQAUAAYACAAAACEAsmqUluAAAAAJAQAADwAAAAAAAAAAAAAAAADtBAAAZHJzL2Rvd25y&#10;ZXYueG1sUEsFBgAAAAAEAAQA8wAAAPoFAAAAAA==&#10;" fillcolor="white [3201]" stroked="f" strokeweight=".5pt">
                <v:textbox>
                  <w:txbxContent>
                    <w:p w14:paraId="4F91C153" w14:textId="77777777" w:rsidR="00CD2674" w:rsidRDefault="00CD2674" w:rsidP="00CD2674">
                      <w:pPr>
                        <w:jc w:val="center"/>
                        <w:rPr>
                          <w:b/>
                          <w:i/>
                          <w:lang w:val="pt-BR"/>
                        </w:rPr>
                      </w:pPr>
                    </w:p>
                    <w:p w14:paraId="6880D984" w14:textId="5562EFAE" w:rsidR="00CD2674" w:rsidRPr="00CD2674" w:rsidRDefault="00CD2674" w:rsidP="00CD2674">
                      <w:pPr>
                        <w:jc w:val="center"/>
                        <w:rPr>
                          <w:b/>
                          <w:lang w:val="pt-BR"/>
                        </w:rPr>
                      </w:pPr>
                      <w:r w:rsidRPr="00CD2674">
                        <w:rPr>
                          <w:b/>
                          <w:lang w:val="pt-BR"/>
                        </w:rPr>
                        <w:t xml:space="preserve">BECAJOL ARTEFATOS E CONSTRUCAO LTDA </w:t>
                      </w:r>
                    </w:p>
                    <w:p w14:paraId="32258927" w14:textId="77777777" w:rsidR="00CD2674" w:rsidRPr="00CD2674" w:rsidRDefault="00CD2674" w:rsidP="00CD2674">
                      <w:pPr>
                        <w:jc w:val="center"/>
                        <w:rPr>
                          <w:b/>
                          <w:lang w:val="pt-BR"/>
                        </w:rPr>
                      </w:pPr>
                      <w:r w:rsidRPr="00CD2674">
                        <w:rPr>
                          <w:b/>
                          <w:lang w:val="pt-BR"/>
                        </w:rPr>
                        <w:t xml:space="preserve">CNPJ: 30143921000174 </w:t>
                      </w:r>
                    </w:p>
                    <w:p w14:paraId="06CF1642" w14:textId="0A4C7243" w:rsidR="00D44EC0" w:rsidRPr="004E3545" w:rsidRDefault="00D44EC0" w:rsidP="004E3545">
                      <w:pPr>
                        <w:jc w:val="center"/>
                        <w:rPr>
                          <w:lang w:val="pt-BR"/>
                        </w:rPr>
                      </w:pPr>
                    </w:p>
                  </w:txbxContent>
                </v:textbox>
              </v:shape>
            </w:pict>
          </mc:Fallback>
        </mc:AlternateContent>
      </w:r>
    </w:p>
    <w:p w14:paraId="3DA1BA12" w14:textId="59D761EA" w:rsidR="0010702C" w:rsidRDefault="004E3545" w:rsidP="0095088F">
      <w:pPr>
        <w:ind w:left="426"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53012844">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7786D7" id="Caixa de texto 9" o:spid="_x0000_s1027"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bookmarkStart w:id="0" w:name="_GoBack"/>
      <w:bookmarkEnd w:id="0"/>
    </w:p>
    <w:p w14:paraId="122ECE63" w14:textId="77777777" w:rsidR="0010702C" w:rsidRDefault="0010702C" w:rsidP="0010702C">
      <w:pPr>
        <w:tabs>
          <w:tab w:val="left" w:pos="4374"/>
        </w:tabs>
        <w:rPr>
          <w:rFonts w:eastAsia="Calibri"/>
          <w:sz w:val="20"/>
          <w:szCs w:val="20"/>
          <w:lang w:val="pt-BR" w:eastAsia="en-US" w:bidi="ar-SA"/>
        </w:rPr>
      </w:pPr>
    </w:p>
    <w:p w14:paraId="28B0649D" w14:textId="77777777" w:rsidR="0010702C" w:rsidRDefault="0010702C" w:rsidP="0010702C">
      <w:pPr>
        <w:tabs>
          <w:tab w:val="left" w:pos="4374"/>
        </w:tabs>
        <w:rPr>
          <w:rFonts w:eastAsia="Calibri"/>
          <w:sz w:val="20"/>
          <w:szCs w:val="20"/>
          <w:lang w:val="pt-BR" w:eastAsia="en-US" w:bidi="ar-SA"/>
        </w:rPr>
      </w:pPr>
    </w:p>
    <w:p w14:paraId="5020671D" w14:textId="77777777" w:rsidR="00CB64B6" w:rsidRDefault="00CB64B6" w:rsidP="0010702C">
      <w:pPr>
        <w:tabs>
          <w:tab w:val="left" w:pos="4374"/>
        </w:tabs>
        <w:rPr>
          <w:rFonts w:eastAsia="Calibri"/>
          <w:sz w:val="20"/>
          <w:szCs w:val="20"/>
          <w:lang w:val="pt-BR" w:eastAsia="en-US" w:bidi="ar-SA"/>
        </w:rPr>
      </w:pPr>
    </w:p>
    <w:p w14:paraId="497C9CE3" w14:textId="77777777" w:rsidR="009A3F3F" w:rsidRDefault="009A3F3F" w:rsidP="0010702C">
      <w:pPr>
        <w:tabs>
          <w:tab w:val="left" w:pos="4374"/>
        </w:tabs>
        <w:rPr>
          <w:rFonts w:eastAsia="Calibri"/>
          <w:sz w:val="20"/>
          <w:szCs w:val="20"/>
          <w:lang w:val="pt-BR" w:eastAsia="en-US" w:bidi="ar-SA"/>
        </w:rPr>
      </w:pPr>
    </w:p>
    <w:p w14:paraId="3C70E5A5" w14:textId="77777777" w:rsidR="00CD2674" w:rsidRDefault="00CD2674" w:rsidP="00CD2674">
      <w:pPr>
        <w:jc w:val="center"/>
        <w:rPr>
          <w:b/>
          <w:shd w:val="clear" w:color="auto" w:fill="FFFFFF"/>
        </w:rPr>
      </w:pPr>
      <w:r>
        <w:rPr>
          <w:b/>
          <w:shd w:val="clear" w:color="auto" w:fill="FFFFFF"/>
        </w:rPr>
        <w:t xml:space="preserve">JH SEBEN COMERCIO DE MATERIAIS DE CONSTRUCAO LTDA </w:t>
      </w:r>
    </w:p>
    <w:p w14:paraId="4C9B9E4F" w14:textId="5226AD1A" w:rsidR="009A3F3F" w:rsidRDefault="00CD2674" w:rsidP="00CD2674">
      <w:pPr>
        <w:tabs>
          <w:tab w:val="left" w:pos="4374"/>
        </w:tabs>
        <w:jc w:val="center"/>
        <w:rPr>
          <w:b/>
          <w:shd w:val="clear" w:color="auto" w:fill="FFFFFF"/>
        </w:rPr>
      </w:pPr>
      <w:r>
        <w:rPr>
          <w:b/>
          <w:shd w:val="clear" w:color="auto" w:fill="FFFFFF"/>
        </w:rPr>
        <w:t>CNPJ: 05764648000158</w:t>
      </w:r>
    </w:p>
    <w:p w14:paraId="30CBA732" w14:textId="77777777" w:rsidR="00CD2674" w:rsidRDefault="00CD2674" w:rsidP="00CD2674">
      <w:pPr>
        <w:tabs>
          <w:tab w:val="left" w:pos="4374"/>
        </w:tabs>
        <w:jc w:val="center"/>
        <w:rPr>
          <w:b/>
          <w:shd w:val="clear" w:color="auto" w:fill="FFFFFF"/>
        </w:rPr>
      </w:pPr>
    </w:p>
    <w:p w14:paraId="0FDA0075" w14:textId="77777777" w:rsidR="00CD2674" w:rsidRDefault="00CD2674" w:rsidP="00CD2674">
      <w:pPr>
        <w:tabs>
          <w:tab w:val="left" w:pos="4374"/>
        </w:tabs>
        <w:jc w:val="center"/>
        <w:rPr>
          <w:b/>
          <w:shd w:val="clear" w:color="auto" w:fill="FFFFFF"/>
        </w:rPr>
      </w:pPr>
    </w:p>
    <w:p w14:paraId="3950536F" w14:textId="77777777" w:rsidR="00CD2674" w:rsidRDefault="00CD2674" w:rsidP="00CD2674">
      <w:pPr>
        <w:tabs>
          <w:tab w:val="left" w:pos="4374"/>
        </w:tabs>
        <w:jc w:val="center"/>
        <w:rPr>
          <w:b/>
          <w:shd w:val="clear" w:color="auto" w:fill="FFFFFF"/>
        </w:rPr>
      </w:pPr>
    </w:p>
    <w:p w14:paraId="599D9560" w14:textId="77777777" w:rsidR="00CD2674" w:rsidRDefault="00CD2674" w:rsidP="00CD2674">
      <w:pPr>
        <w:tabs>
          <w:tab w:val="left" w:pos="4374"/>
        </w:tabs>
        <w:jc w:val="center"/>
        <w:rPr>
          <w:b/>
          <w:shd w:val="clear" w:color="auto" w:fill="FFFFFF"/>
        </w:rPr>
      </w:pPr>
    </w:p>
    <w:p w14:paraId="1F2AC41B" w14:textId="77777777" w:rsidR="00CD2674" w:rsidRDefault="00CD2674" w:rsidP="00CD2674">
      <w:pPr>
        <w:jc w:val="center"/>
        <w:rPr>
          <w:b/>
          <w:shd w:val="clear" w:color="auto" w:fill="FFFFFF"/>
        </w:rPr>
      </w:pPr>
      <w:r>
        <w:rPr>
          <w:b/>
          <w:shd w:val="clear" w:color="auto" w:fill="FFFFFF"/>
        </w:rPr>
        <w:t xml:space="preserve">MERCASERRA MATERIAIS PARA CONSTRUCAO LTDA </w:t>
      </w:r>
    </w:p>
    <w:p w14:paraId="0D786BBB" w14:textId="46B1FAED" w:rsidR="00CD2674" w:rsidRDefault="00CD2674" w:rsidP="00CD2674">
      <w:pPr>
        <w:tabs>
          <w:tab w:val="left" w:pos="4374"/>
        </w:tabs>
        <w:jc w:val="center"/>
        <w:rPr>
          <w:b/>
          <w:shd w:val="clear" w:color="auto" w:fill="FFFFFF"/>
        </w:rPr>
      </w:pPr>
      <w:r>
        <w:rPr>
          <w:b/>
          <w:shd w:val="clear" w:color="auto" w:fill="FFFFFF"/>
        </w:rPr>
        <w:t>CNPJ: 06099646000154</w:t>
      </w:r>
    </w:p>
    <w:p w14:paraId="34F43C00" w14:textId="77777777" w:rsidR="00CD2674" w:rsidRDefault="00CD2674" w:rsidP="00CD2674">
      <w:pPr>
        <w:tabs>
          <w:tab w:val="left" w:pos="4374"/>
        </w:tabs>
        <w:jc w:val="center"/>
        <w:rPr>
          <w:b/>
          <w:shd w:val="clear" w:color="auto" w:fill="FFFFFF"/>
        </w:rPr>
      </w:pPr>
    </w:p>
    <w:p w14:paraId="18AEA70A" w14:textId="77777777" w:rsidR="00CD2674" w:rsidRDefault="00CD2674" w:rsidP="00CD2674">
      <w:pPr>
        <w:tabs>
          <w:tab w:val="left" w:pos="4374"/>
        </w:tabs>
        <w:jc w:val="center"/>
        <w:rPr>
          <w:b/>
          <w:shd w:val="clear" w:color="auto" w:fill="FFFFFF"/>
        </w:rPr>
      </w:pPr>
    </w:p>
    <w:p w14:paraId="7F4AF8B4" w14:textId="77777777" w:rsidR="00CD2674" w:rsidRDefault="00CD2674" w:rsidP="00CD2674">
      <w:pPr>
        <w:tabs>
          <w:tab w:val="left" w:pos="4374"/>
        </w:tabs>
        <w:jc w:val="center"/>
        <w:rPr>
          <w:b/>
          <w:shd w:val="clear" w:color="auto" w:fill="FFFFFF"/>
        </w:rPr>
      </w:pPr>
    </w:p>
    <w:p w14:paraId="1B31A6CF" w14:textId="77777777" w:rsidR="00CD2674" w:rsidRDefault="00CD2674" w:rsidP="00CD2674">
      <w:pPr>
        <w:jc w:val="center"/>
        <w:rPr>
          <w:b/>
          <w:shd w:val="clear" w:color="auto" w:fill="FFFFFF"/>
        </w:rPr>
      </w:pPr>
      <w:r>
        <w:rPr>
          <w:b/>
          <w:shd w:val="clear" w:color="auto" w:fill="FFFFFF"/>
        </w:rPr>
        <w:t xml:space="preserve">RB DOSSIN COMERCIO DE MATERIAIS DE CONSTRUCAO LTDA </w:t>
      </w:r>
    </w:p>
    <w:p w14:paraId="5AD91762" w14:textId="77777777" w:rsidR="00CD2674" w:rsidRDefault="00CD2674" w:rsidP="00CD2674">
      <w:pPr>
        <w:jc w:val="center"/>
        <w:rPr>
          <w:b/>
          <w:shd w:val="clear" w:color="auto" w:fill="FFFFFF"/>
        </w:rPr>
      </w:pPr>
      <w:r>
        <w:rPr>
          <w:b/>
          <w:shd w:val="clear" w:color="auto" w:fill="FFFFFF"/>
        </w:rPr>
        <w:t xml:space="preserve">CNPJ: 90206509000188 </w:t>
      </w:r>
    </w:p>
    <w:p w14:paraId="7A341BEE" w14:textId="77777777" w:rsidR="00CD2674" w:rsidRDefault="00CD2674" w:rsidP="00CD2674">
      <w:pPr>
        <w:tabs>
          <w:tab w:val="left" w:pos="4374"/>
        </w:tabs>
        <w:jc w:val="center"/>
        <w:rPr>
          <w:rFonts w:eastAsia="Calibri"/>
          <w:sz w:val="20"/>
          <w:szCs w:val="20"/>
          <w:lang w:val="pt-BR" w:eastAsia="en-US" w:bidi="ar-SA"/>
        </w:rPr>
      </w:pPr>
    </w:p>
    <w:p w14:paraId="0915217B" w14:textId="77777777" w:rsidR="009A3F3F" w:rsidRDefault="009A3F3F" w:rsidP="0010702C">
      <w:pPr>
        <w:tabs>
          <w:tab w:val="left" w:pos="4374"/>
        </w:tabs>
        <w:rPr>
          <w:rFonts w:eastAsia="Calibri"/>
          <w:sz w:val="20"/>
          <w:szCs w:val="20"/>
          <w:lang w:val="pt-BR" w:eastAsia="en-US" w:bidi="ar-SA"/>
        </w:rPr>
      </w:pPr>
    </w:p>
    <w:p w14:paraId="0AB22AED" w14:textId="77777777" w:rsidR="009A3F3F" w:rsidRDefault="009A3F3F" w:rsidP="0010702C">
      <w:pPr>
        <w:tabs>
          <w:tab w:val="left" w:pos="4374"/>
        </w:tabs>
        <w:rPr>
          <w:rFonts w:eastAsia="Calibri"/>
          <w:sz w:val="20"/>
          <w:szCs w:val="20"/>
          <w:lang w:val="pt-BR" w:eastAsia="en-US" w:bidi="ar-SA"/>
        </w:rPr>
      </w:pPr>
    </w:p>
    <w:p w14:paraId="5CEBFA63" w14:textId="0F293A04" w:rsidR="0010702C" w:rsidRPr="001C159C" w:rsidRDefault="0010702C" w:rsidP="009A3F3F">
      <w:pPr>
        <w:tabs>
          <w:tab w:val="center" w:pos="5294"/>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r w:rsidR="009A3F3F">
        <w:rPr>
          <w:rFonts w:ascii="Calibri" w:hAnsi="Calibri" w:cs="Calibri"/>
          <w:b/>
          <w:bCs/>
          <w:sz w:val="16"/>
          <w:szCs w:val="16"/>
          <w:lang w:eastAsia="en-US"/>
        </w:rPr>
        <w:tab/>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14920D65" w14:textId="7D45E3E6" w:rsidR="0010702C" w:rsidRPr="006E6DD5" w:rsidRDefault="0010702C" w:rsidP="006E6DD5">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6E6DD5">
        <w:rPr>
          <w:rFonts w:ascii="Calibri" w:hAnsi="Calibri" w:cs="Calibri"/>
          <w:sz w:val="16"/>
          <w:szCs w:val="16"/>
          <w:lang w:eastAsia="en-US"/>
        </w:rPr>
        <w:t>8</w:t>
      </w:r>
    </w:p>
    <w:sectPr w:rsidR="0010702C" w:rsidRPr="006E6DD5" w:rsidSect="00C61B32">
      <w:headerReference w:type="default" r:id="rId16"/>
      <w:footerReference w:type="default" r:id="rId17"/>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CD2674"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E86"/>
    <w:rsid w:val="0045793C"/>
    <w:rsid w:val="004920A3"/>
    <w:rsid w:val="004948B1"/>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92511B"/>
    <w:rsid w:val="00942503"/>
    <w:rsid w:val="00944008"/>
    <w:rsid w:val="0095088F"/>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61B32"/>
    <w:rsid w:val="00C71E6B"/>
    <w:rsid w:val="00C95AB2"/>
    <w:rsid w:val="00CB3556"/>
    <w:rsid w:val="00CB64B6"/>
    <w:rsid w:val="00CD2674"/>
    <w:rsid w:val="00D2790E"/>
    <w:rsid w:val="00D31F44"/>
    <w:rsid w:val="00D44EC0"/>
    <w:rsid w:val="00D56557"/>
    <w:rsid w:val="00D60375"/>
    <w:rsid w:val="00D96A51"/>
    <w:rsid w:val="00DE20FC"/>
    <w:rsid w:val="00E16A90"/>
    <w:rsid w:val="00E21DA7"/>
    <w:rsid w:val="00E25109"/>
    <w:rsid w:val="00E3365F"/>
    <w:rsid w:val="00E51F95"/>
    <w:rsid w:val="00E85DFA"/>
    <w:rsid w:val="00ED499A"/>
    <w:rsid w:val="00F12D3B"/>
    <w:rsid w:val="00F23F21"/>
    <w:rsid w:val="00F34269"/>
    <w:rsid w:val="00F40107"/>
    <w:rsid w:val="00F5198B"/>
    <w:rsid w:val="00F54BBF"/>
    <w:rsid w:val="00F572E5"/>
    <w:rsid w:val="00F6770C"/>
    <w:rsid w:val="00F82A4B"/>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7F4C"/>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seben@hotmail.com" TargetMode="External"/><Relationship Id="rId13" Type="http://schemas.openxmlformats.org/officeDocument/2006/relationships/hyperlink" Target="mailto:mercasser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cajol@becajol.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oks@faitec.com.br" TargetMode="External"/><Relationship Id="rId5" Type="http://schemas.openxmlformats.org/officeDocument/2006/relationships/webSettings" Target="webSettings.xml"/><Relationship Id="rId15" Type="http://schemas.openxmlformats.org/officeDocument/2006/relationships/hyperlink" Target="mailto:mercassera@gmail.com" TargetMode="External"/><Relationship Id="rId10" Type="http://schemas.openxmlformats.org/officeDocument/2006/relationships/hyperlink" Target="mailto:vendas@rbdossin.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cajol@becajol.com.br" TargetMode="External"/><Relationship Id="rId14" Type="http://schemas.openxmlformats.org/officeDocument/2006/relationships/hyperlink" Target="mailto:dossin@rbdossin.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334E-A843-4C00-8B6B-34D3C20F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Pages>
  <Words>2195</Words>
  <Characters>11853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31</cp:revision>
  <cp:lastPrinted>2024-06-20T18:13:00Z</cp:lastPrinted>
  <dcterms:created xsi:type="dcterms:W3CDTF">2021-01-21T14:26:00Z</dcterms:created>
  <dcterms:modified xsi:type="dcterms:W3CDTF">2024-11-27T14:59:00Z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