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A9F902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451A38">
        <w:rPr>
          <w:rFonts w:ascii="Univers" w:hAnsi="Univers" w:cs="Arial"/>
          <w:b/>
        </w:rPr>
        <w:t>65</w:t>
      </w:r>
      <w:bookmarkStart w:id="0" w:name="_GoBack"/>
      <w:bookmarkEnd w:id="0"/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171DB2B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C7681">
        <w:rPr>
          <w:rFonts w:ascii="Univers" w:hAnsi="Univers" w:cs="Arial"/>
        </w:rPr>
        <w:t>25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35187A3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2B0770">
        <w:rPr>
          <w:rFonts w:ascii="Univers" w:hAnsi="Univers"/>
        </w:rPr>
        <w:t>74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2B0770">
        <w:rPr>
          <w:rFonts w:ascii="Univers" w:hAnsi="Univers"/>
        </w:rPr>
        <w:t>Ecocerta</w:t>
      </w:r>
      <w:proofErr w:type="spellEnd"/>
      <w:r w:rsidR="002B0770">
        <w:rPr>
          <w:rFonts w:ascii="Univers" w:hAnsi="Univers"/>
        </w:rPr>
        <w:t xml:space="preserve"> Analises Ambientais </w:t>
      </w:r>
      <w:r w:rsidR="00BA084A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55B757E3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2B0770">
        <w:rPr>
          <w:rFonts w:ascii="Univers" w:hAnsi="Univers"/>
        </w:rPr>
        <w:t>Jader Alexandre Becker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1FEB8319" w14:textId="48B4A2FD" w:rsidR="00F230FE" w:rsidRDefault="00DF5991" w:rsidP="00BC768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2B0770">
        <w:rPr>
          <w:rFonts w:ascii="Univers" w:hAnsi="Univers"/>
        </w:rPr>
        <w:t xml:space="preserve">Cristiano Casagrande </w:t>
      </w:r>
    </w:p>
    <w:p w14:paraId="4361B2F1" w14:textId="77777777" w:rsidR="00BC7681" w:rsidRDefault="00BC7681" w:rsidP="00BC7681">
      <w:pPr>
        <w:pStyle w:val="Default"/>
        <w:jc w:val="both"/>
        <w:rPr>
          <w:rFonts w:ascii="Univers" w:hAnsi="Univers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A38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28</cp:revision>
  <cp:lastPrinted>2025-08-18T19:48:00Z</cp:lastPrinted>
  <dcterms:created xsi:type="dcterms:W3CDTF">2025-07-11T17:10:00Z</dcterms:created>
  <dcterms:modified xsi:type="dcterms:W3CDTF">2025-09-03T11:38:00Z</dcterms:modified>
</cp:coreProperties>
</file>